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0BDA" w14:textId="5093A93B" w:rsidR="008422EE" w:rsidRDefault="00FC07BA" w:rsidP="000D4DBB">
      <w:pPr>
        <w:pStyle w:val="berschrift1"/>
        <w:spacing w:before="120"/>
      </w:pPr>
      <w:r>
        <w:t>Reflexionsfragen für Feedbackgespräche</w:t>
      </w:r>
    </w:p>
    <w:p w14:paraId="4DA576DF" w14:textId="46E7FC32" w:rsidR="009717CC" w:rsidRDefault="00FC07BA">
      <w:pPr>
        <w:rPr>
          <w:i/>
          <w:iCs/>
          <w:sz w:val="22"/>
          <w:szCs w:val="22"/>
        </w:rPr>
      </w:pPr>
      <w:r w:rsidRPr="00F8685B">
        <w:rPr>
          <w:i/>
          <w:iCs/>
          <w:sz w:val="22"/>
          <w:szCs w:val="22"/>
        </w:rPr>
        <w:t xml:space="preserve">Der folgende Fragenkatalog gibt eine Orientierung für die Feedbackgespräche im Einzel- und Kleingruppenunterricht. </w:t>
      </w:r>
      <w:r w:rsidR="009717CC">
        <w:rPr>
          <w:i/>
          <w:iCs/>
          <w:sz w:val="22"/>
          <w:szCs w:val="22"/>
        </w:rPr>
        <w:t xml:space="preserve">Er dient damit der gemeinsamen (Selbst-)Reflexion der am Unterricht beteiligten Personen und ist vertraulich zu behandeln. Es geht also ausdrücklich nicht um Evaluation </w:t>
      </w:r>
      <w:r w:rsidR="000D4DBB">
        <w:rPr>
          <w:i/>
          <w:iCs/>
          <w:sz w:val="22"/>
          <w:szCs w:val="22"/>
        </w:rPr>
        <w:t>oder</w:t>
      </w:r>
      <w:r w:rsidR="009717CC">
        <w:rPr>
          <w:i/>
          <w:iCs/>
          <w:sz w:val="22"/>
          <w:szCs w:val="22"/>
        </w:rPr>
        <w:t xml:space="preserve"> Bewertung, sondern um eine</w:t>
      </w:r>
      <w:r w:rsidR="000D4DBB">
        <w:rPr>
          <w:i/>
          <w:iCs/>
          <w:sz w:val="22"/>
          <w:szCs w:val="22"/>
        </w:rPr>
        <w:t xml:space="preserve">n strukturierten und ergebnisorientierten </w:t>
      </w:r>
      <w:r w:rsidR="009717CC">
        <w:rPr>
          <w:i/>
          <w:iCs/>
          <w:sz w:val="22"/>
          <w:szCs w:val="22"/>
        </w:rPr>
        <w:t>Austausch.</w:t>
      </w:r>
    </w:p>
    <w:p w14:paraId="049DCF76" w14:textId="6BAEEC29" w:rsidR="00FC07BA" w:rsidRPr="00F8685B" w:rsidRDefault="000D4DB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Zur Vorbereitung des Dialogs </w:t>
      </w:r>
      <w:r w:rsidR="00FC07BA" w:rsidRPr="00F8685B">
        <w:rPr>
          <w:i/>
          <w:iCs/>
          <w:sz w:val="22"/>
          <w:szCs w:val="22"/>
        </w:rPr>
        <w:t>ist</w:t>
      </w:r>
      <w:r>
        <w:rPr>
          <w:i/>
          <w:iCs/>
          <w:sz w:val="22"/>
          <w:szCs w:val="22"/>
        </w:rPr>
        <w:t xml:space="preserve"> es </w:t>
      </w:r>
      <w:r w:rsidR="00FC07BA" w:rsidRPr="00F8685B">
        <w:rPr>
          <w:i/>
          <w:iCs/>
          <w:sz w:val="22"/>
          <w:szCs w:val="22"/>
        </w:rPr>
        <w:t>sinnvoll, dass alle Beteiligten</w:t>
      </w:r>
      <w:r>
        <w:rPr>
          <w:i/>
          <w:iCs/>
          <w:sz w:val="22"/>
          <w:szCs w:val="22"/>
        </w:rPr>
        <w:t xml:space="preserve"> sich</w:t>
      </w:r>
      <w:r w:rsidR="00FC07BA" w:rsidRPr="00F8685B">
        <w:rPr>
          <w:i/>
          <w:iCs/>
          <w:sz w:val="22"/>
          <w:szCs w:val="22"/>
        </w:rPr>
        <w:t xml:space="preserve"> vorab zuhause Notizen zu den relevanten Punkten machen</w:t>
      </w:r>
      <w:r w:rsidR="009717CC"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Es </w:t>
      </w:r>
      <w:r w:rsidR="00FC07BA" w:rsidRPr="00F8685B">
        <w:rPr>
          <w:i/>
          <w:iCs/>
          <w:sz w:val="22"/>
          <w:szCs w:val="22"/>
        </w:rPr>
        <w:t>bietet</w:t>
      </w:r>
      <w:r w:rsidR="009717CC">
        <w:rPr>
          <w:i/>
          <w:iCs/>
          <w:sz w:val="22"/>
          <w:szCs w:val="22"/>
        </w:rPr>
        <w:t xml:space="preserve"> </w:t>
      </w:r>
      <w:r w:rsidR="00FC07BA" w:rsidRPr="00F8685B">
        <w:rPr>
          <w:i/>
          <w:iCs/>
          <w:sz w:val="22"/>
          <w:szCs w:val="22"/>
        </w:rPr>
        <w:t>sich an, das Gespräch entweder in der letzten Stunde des Semesters oder aber vor den Weihnachts- bzw. Pfingstferien durchzuführen. Zum Beginn eines Semesters können Notizen aus dem vorherigen Semester aufgegriffen und ggf. ergänzt werden.</w:t>
      </w:r>
    </w:p>
    <w:p w14:paraId="2AB6092A" w14:textId="77777777" w:rsidR="008422EE" w:rsidRPr="00F8685B" w:rsidRDefault="008422EE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5811"/>
        <w:gridCol w:w="5777"/>
      </w:tblGrid>
      <w:tr w:rsidR="004F5129" w:rsidRPr="00F8685B" w14:paraId="28381CEC" w14:textId="77777777" w:rsidTr="00A61AF0">
        <w:trPr>
          <w:trHeight w:val="335"/>
        </w:trPr>
        <w:tc>
          <w:tcPr>
            <w:tcW w:w="2689" w:type="dxa"/>
          </w:tcPr>
          <w:p w14:paraId="5B8E9FC3" w14:textId="6BE02646" w:rsidR="004F5129" w:rsidRPr="00F8685B" w:rsidRDefault="004F5129">
            <w:pPr>
              <w:rPr>
                <w:i/>
                <w:iCs/>
                <w:sz w:val="22"/>
                <w:szCs w:val="22"/>
              </w:rPr>
            </w:pPr>
            <w:r w:rsidRPr="00F8685B">
              <w:rPr>
                <w:i/>
                <w:iCs/>
                <w:sz w:val="22"/>
                <w:szCs w:val="22"/>
              </w:rPr>
              <w:t>Themenfeld</w:t>
            </w:r>
          </w:p>
        </w:tc>
        <w:tc>
          <w:tcPr>
            <w:tcW w:w="5811" w:type="dxa"/>
          </w:tcPr>
          <w:p w14:paraId="0993E93D" w14:textId="67843BD3" w:rsidR="004F5129" w:rsidRPr="00F8685B" w:rsidRDefault="004F5129">
            <w:pPr>
              <w:rPr>
                <w:i/>
                <w:iCs/>
                <w:sz w:val="22"/>
                <w:szCs w:val="22"/>
              </w:rPr>
            </w:pPr>
            <w:r w:rsidRPr="00F8685B">
              <w:rPr>
                <w:i/>
                <w:iCs/>
                <w:sz w:val="22"/>
                <w:szCs w:val="22"/>
              </w:rPr>
              <w:t>Fragen</w:t>
            </w:r>
          </w:p>
        </w:tc>
        <w:tc>
          <w:tcPr>
            <w:tcW w:w="5777" w:type="dxa"/>
          </w:tcPr>
          <w:p w14:paraId="4044BDF4" w14:textId="1E47A311" w:rsidR="004F5129" w:rsidRPr="00F8685B" w:rsidRDefault="004F5129" w:rsidP="004F512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Notizen</w:t>
            </w:r>
          </w:p>
        </w:tc>
      </w:tr>
      <w:tr w:rsidR="004F5129" w:rsidRPr="00F8685B" w14:paraId="62834016" w14:textId="77777777" w:rsidTr="004F5129">
        <w:trPr>
          <w:trHeight w:val="1755"/>
        </w:trPr>
        <w:tc>
          <w:tcPr>
            <w:tcW w:w="2689" w:type="dxa"/>
          </w:tcPr>
          <w:p w14:paraId="5A1C4251" w14:textId="77777777" w:rsidR="004F5129" w:rsidRPr="00F8685B" w:rsidRDefault="004F5129">
            <w:pPr>
              <w:rPr>
                <w:sz w:val="22"/>
                <w:szCs w:val="22"/>
              </w:rPr>
            </w:pPr>
            <w:r w:rsidRPr="00F8685B">
              <w:rPr>
                <w:sz w:val="22"/>
                <w:szCs w:val="22"/>
              </w:rPr>
              <w:t>Inhalte und Ziele</w:t>
            </w:r>
          </w:p>
          <w:p w14:paraId="0BBA5710" w14:textId="5434EBAB" w:rsidR="004F5129" w:rsidRPr="00F8685B" w:rsidRDefault="004F5129">
            <w:pPr>
              <w:rPr>
                <w:sz w:val="22"/>
                <w:szCs w:val="22"/>
              </w:rPr>
            </w:pPr>
            <w:r w:rsidRPr="00F8685B">
              <w:rPr>
                <w:sz w:val="22"/>
                <w:szCs w:val="22"/>
              </w:rPr>
              <w:t>(Transparenz)</w:t>
            </w:r>
          </w:p>
        </w:tc>
        <w:tc>
          <w:tcPr>
            <w:tcW w:w="5811" w:type="dxa"/>
          </w:tcPr>
          <w:p w14:paraId="18328861" w14:textId="65113A29" w:rsidR="004F5129" w:rsidRPr="00A716D9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 xml:space="preserve">Was waren in diesem Semester unsere Ziele (z.B. Technik, Ausdruck, Repertoirevielfalt, Interpretation, Improvisation/Komposition ...)? </w:t>
            </w:r>
            <w:r w:rsidRPr="00A716D9">
              <w:rPr>
                <w:i/>
                <w:iCs/>
                <w:sz w:val="20"/>
                <w:szCs w:val="20"/>
              </w:rPr>
              <w:t>ggf. im vorherigen Fragebogen prüfen</w:t>
            </w:r>
          </w:p>
          <w:p w14:paraId="4903645F" w14:textId="6E7039B9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Welche Inhalte standen im Mittelpunkt des Unterrichts?</w:t>
            </w:r>
          </w:p>
          <w:p w14:paraId="1E3D4DBE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 xml:space="preserve">Welche unserer Ziele haben wir erreicht? </w:t>
            </w:r>
          </w:p>
          <w:p w14:paraId="06AAC5AD" w14:textId="79110D6F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Welche Ziele konnten wir noch nicht erreichen?</w:t>
            </w:r>
          </w:p>
        </w:tc>
        <w:tc>
          <w:tcPr>
            <w:tcW w:w="5777" w:type="dxa"/>
          </w:tcPr>
          <w:p w14:paraId="7DFCB39B" w14:textId="77777777" w:rsidR="004F5129" w:rsidRPr="00F8685B" w:rsidRDefault="004F5129">
            <w:pPr>
              <w:rPr>
                <w:sz w:val="22"/>
                <w:szCs w:val="22"/>
              </w:rPr>
            </w:pPr>
          </w:p>
        </w:tc>
      </w:tr>
      <w:tr w:rsidR="004F5129" w:rsidRPr="00F8685B" w14:paraId="5F6ED80F" w14:textId="77777777" w:rsidTr="002D0D05">
        <w:tc>
          <w:tcPr>
            <w:tcW w:w="2689" w:type="dxa"/>
          </w:tcPr>
          <w:p w14:paraId="603E72B8" w14:textId="75269946" w:rsidR="004F5129" w:rsidRPr="00F8685B" w:rsidRDefault="004F5129" w:rsidP="008422EE">
            <w:pPr>
              <w:rPr>
                <w:sz w:val="22"/>
                <w:szCs w:val="22"/>
              </w:rPr>
            </w:pPr>
            <w:r w:rsidRPr="00F8685B">
              <w:rPr>
                <w:sz w:val="22"/>
                <w:szCs w:val="22"/>
              </w:rPr>
              <w:t xml:space="preserve">Rahmenbedingungen </w:t>
            </w:r>
            <w:r>
              <w:rPr>
                <w:sz w:val="22"/>
                <w:szCs w:val="22"/>
              </w:rPr>
              <w:br/>
            </w:r>
            <w:r w:rsidRPr="00F8685B">
              <w:rPr>
                <w:sz w:val="22"/>
                <w:szCs w:val="22"/>
              </w:rPr>
              <w:t xml:space="preserve">des Unterrichts </w:t>
            </w:r>
          </w:p>
        </w:tc>
        <w:tc>
          <w:tcPr>
            <w:tcW w:w="5811" w:type="dxa"/>
          </w:tcPr>
          <w:p w14:paraId="256701DE" w14:textId="5F28C2E4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Hat der Unterricht regelmäßig stattgefunden? Gab es eine Planungssicherheit?</w:t>
            </w:r>
          </w:p>
          <w:p w14:paraId="0AB3D8DD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 xml:space="preserve">Waren wir pünktlich? </w:t>
            </w:r>
          </w:p>
          <w:p w14:paraId="56C3D7CE" w14:textId="498C5C30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Wie sind wir mit den Gegebenheiten vor Ort zurechtgekommen?</w:t>
            </w:r>
          </w:p>
        </w:tc>
        <w:tc>
          <w:tcPr>
            <w:tcW w:w="5777" w:type="dxa"/>
          </w:tcPr>
          <w:p w14:paraId="18C883A4" w14:textId="77777777" w:rsidR="004F5129" w:rsidRPr="00F8685B" w:rsidRDefault="004F5129" w:rsidP="008422EE">
            <w:pPr>
              <w:rPr>
                <w:sz w:val="22"/>
                <w:szCs w:val="22"/>
              </w:rPr>
            </w:pPr>
          </w:p>
        </w:tc>
      </w:tr>
      <w:tr w:rsidR="004F5129" w:rsidRPr="00F8685B" w14:paraId="7DA0E786" w14:textId="77777777" w:rsidTr="00B43EA0">
        <w:trPr>
          <w:trHeight w:val="1403"/>
        </w:trPr>
        <w:tc>
          <w:tcPr>
            <w:tcW w:w="2689" w:type="dxa"/>
          </w:tcPr>
          <w:p w14:paraId="3A639B1B" w14:textId="0A804012" w:rsidR="004F5129" w:rsidRPr="00F8685B" w:rsidRDefault="004F5129" w:rsidP="00A71D21">
            <w:pPr>
              <w:rPr>
                <w:sz w:val="22"/>
                <w:szCs w:val="22"/>
              </w:rPr>
            </w:pPr>
            <w:r w:rsidRPr="00F8685B">
              <w:rPr>
                <w:sz w:val="22"/>
                <w:szCs w:val="22"/>
              </w:rPr>
              <w:t xml:space="preserve">Engagement &amp; </w:t>
            </w:r>
            <w:r>
              <w:rPr>
                <w:sz w:val="22"/>
                <w:szCs w:val="22"/>
              </w:rPr>
              <w:br/>
            </w:r>
            <w:r w:rsidRPr="00F8685B">
              <w:rPr>
                <w:sz w:val="22"/>
                <w:szCs w:val="22"/>
              </w:rPr>
              <w:t>Miteinander</w:t>
            </w:r>
          </w:p>
        </w:tc>
        <w:tc>
          <w:tcPr>
            <w:tcW w:w="5811" w:type="dxa"/>
          </w:tcPr>
          <w:p w14:paraId="65B48309" w14:textId="5D609D05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Inwieweit haben wir die Unterrichtszeit sinnvoll strukturiert und genutzt?</w:t>
            </w:r>
          </w:p>
          <w:p w14:paraId="3CC46ADE" w14:textId="5C16B952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War der Unterricht abwechslungsreich?</w:t>
            </w:r>
          </w:p>
          <w:p w14:paraId="06C67CD2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Inwieweit habe ich mich selbst engagiert?</w:t>
            </w:r>
          </w:p>
          <w:p w14:paraId="15A51483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Inwieweit habe ich mein Gegenüber als engagiert wahrgenommen?</w:t>
            </w:r>
          </w:p>
          <w:p w14:paraId="6D68934D" w14:textId="2B49A5DA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Wie hoch war der Redeanteil von mir bzw. von meinem Gegenüber?</w:t>
            </w:r>
          </w:p>
          <w:p w14:paraId="7903B82D" w14:textId="05935FE6" w:rsidR="001E1A0A" w:rsidRPr="00B43EA0" w:rsidRDefault="004F5129" w:rsidP="00B43EA0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 xml:space="preserve">Welche Erwartungen hatte ich an den/die </w:t>
            </w:r>
            <w:proofErr w:type="spellStart"/>
            <w:proofErr w:type="gramStart"/>
            <w:r w:rsidRPr="00F8685B">
              <w:rPr>
                <w:sz w:val="20"/>
                <w:szCs w:val="20"/>
              </w:rPr>
              <w:t>andere:n</w:t>
            </w:r>
            <w:proofErr w:type="spellEnd"/>
            <w:proofErr w:type="gramEnd"/>
            <w:r w:rsidRPr="00F8685B">
              <w:rPr>
                <w:sz w:val="20"/>
                <w:szCs w:val="20"/>
              </w:rPr>
              <w:t>, und inwieweit wurden diese erfüllt?</w:t>
            </w:r>
          </w:p>
          <w:p w14:paraId="1A457CB4" w14:textId="039B2BA8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 xml:space="preserve">Gab es Situationen, in denen ich mich nicht wohl gefühlt habe? </w:t>
            </w:r>
            <w:r w:rsidRPr="00A716D9">
              <w:rPr>
                <w:i/>
                <w:iCs/>
                <w:sz w:val="20"/>
                <w:szCs w:val="20"/>
              </w:rPr>
              <w:t>(Atmosphäre, Nähe/Distanz, Kommunikation)</w:t>
            </w:r>
          </w:p>
          <w:p w14:paraId="6CB2501E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lastRenderedPageBreak/>
              <w:t>Gab es Situationen, in denen ich mich noch klarer hätte äußern können?</w:t>
            </w:r>
          </w:p>
          <w:p w14:paraId="32AAB468" w14:textId="782AEB50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Wie haben wir uns Feedback gegeben? War es immer verständlich?</w:t>
            </w:r>
          </w:p>
          <w:p w14:paraId="1A42249E" w14:textId="55342ADF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Wie waren Lob und Kritik verteilt?</w:t>
            </w:r>
          </w:p>
        </w:tc>
        <w:tc>
          <w:tcPr>
            <w:tcW w:w="5777" w:type="dxa"/>
          </w:tcPr>
          <w:p w14:paraId="2BABEC9C" w14:textId="77777777" w:rsidR="004F5129" w:rsidRPr="00F8685B" w:rsidRDefault="004F5129" w:rsidP="00A71D21">
            <w:pPr>
              <w:rPr>
                <w:sz w:val="22"/>
                <w:szCs w:val="22"/>
              </w:rPr>
            </w:pPr>
          </w:p>
        </w:tc>
      </w:tr>
      <w:tr w:rsidR="004F5129" w:rsidRPr="00F8685B" w14:paraId="208E1AFF" w14:textId="77777777" w:rsidTr="00B43EA0">
        <w:trPr>
          <w:trHeight w:val="1116"/>
        </w:trPr>
        <w:tc>
          <w:tcPr>
            <w:tcW w:w="2689" w:type="dxa"/>
          </w:tcPr>
          <w:p w14:paraId="16385F09" w14:textId="5353693E" w:rsidR="004F5129" w:rsidRPr="00F8685B" w:rsidRDefault="004F5129" w:rsidP="00A71D21">
            <w:pPr>
              <w:rPr>
                <w:sz w:val="22"/>
                <w:szCs w:val="22"/>
              </w:rPr>
            </w:pPr>
            <w:proofErr w:type="spellStart"/>
            <w:r w:rsidRPr="00F8685B">
              <w:rPr>
                <w:sz w:val="22"/>
                <w:szCs w:val="22"/>
              </w:rPr>
              <w:t>Ups</w:t>
            </w:r>
            <w:proofErr w:type="spellEnd"/>
            <w:r w:rsidRPr="00F8685B">
              <w:rPr>
                <w:sz w:val="22"/>
                <w:szCs w:val="22"/>
              </w:rPr>
              <w:t xml:space="preserve"> &amp; Downs</w:t>
            </w:r>
          </w:p>
          <w:p w14:paraId="20DEEB21" w14:textId="77777777" w:rsidR="004F5129" w:rsidRPr="00F8685B" w:rsidRDefault="004F5129" w:rsidP="00A71D21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613421E7" w14:textId="752EDEB4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Gab es besondere Highlights, die mir in Erinnerung geblieben sind?</w:t>
            </w:r>
          </w:p>
          <w:p w14:paraId="22EF1699" w14:textId="3AF592A2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Gab es besonders herausfordernde Situationen, und wie sind wir mit ihnen umgegangen?</w:t>
            </w:r>
          </w:p>
        </w:tc>
        <w:tc>
          <w:tcPr>
            <w:tcW w:w="5777" w:type="dxa"/>
          </w:tcPr>
          <w:p w14:paraId="202402DA" w14:textId="77777777" w:rsidR="004F5129" w:rsidRPr="00F8685B" w:rsidRDefault="004F5129" w:rsidP="00A71D21">
            <w:pPr>
              <w:rPr>
                <w:sz w:val="22"/>
                <w:szCs w:val="22"/>
              </w:rPr>
            </w:pPr>
          </w:p>
        </w:tc>
      </w:tr>
      <w:tr w:rsidR="004F5129" w:rsidRPr="00F8685B" w14:paraId="1C4802A3" w14:textId="77777777" w:rsidTr="00B43EA0">
        <w:trPr>
          <w:trHeight w:val="1971"/>
        </w:trPr>
        <w:tc>
          <w:tcPr>
            <w:tcW w:w="2689" w:type="dxa"/>
          </w:tcPr>
          <w:p w14:paraId="14C77383" w14:textId="3D2B7595" w:rsidR="004F5129" w:rsidRPr="00F8685B" w:rsidRDefault="004F5129" w:rsidP="00A71D21">
            <w:pPr>
              <w:rPr>
                <w:sz w:val="22"/>
                <w:szCs w:val="22"/>
              </w:rPr>
            </w:pPr>
            <w:r w:rsidRPr="00F8685B">
              <w:rPr>
                <w:sz w:val="22"/>
                <w:szCs w:val="22"/>
              </w:rPr>
              <w:t>Prüfungsvorbereitung und Beurteilungskriterien</w:t>
            </w:r>
          </w:p>
          <w:p w14:paraId="1F2632C6" w14:textId="77777777" w:rsidR="004F5129" w:rsidRPr="00F8685B" w:rsidRDefault="004F5129" w:rsidP="00A71D21">
            <w:pPr>
              <w:rPr>
                <w:sz w:val="22"/>
                <w:szCs w:val="22"/>
              </w:rPr>
            </w:pPr>
          </w:p>
          <w:p w14:paraId="3BCF71F1" w14:textId="77777777" w:rsidR="004F5129" w:rsidRPr="00F8685B" w:rsidRDefault="004F5129" w:rsidP="00A71D21">
            <w:pPr>
              <w:rPr>
                <w:sz w:val="22"/>
                <w:szCs w:val="22"/>
              </w:rPr>
            </w:pPr>
          </w:p>
          <w:p w14:paraId="17906486" w14:textId="77777777" w:rsidR="004F5129" w:rsidRPr="00F8685B" w:rsidRDefault="004F5129" w:rsidP="00A71D21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296FD0BE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Welche Schritte haben wir im Hinblick auf die kommende (Zwischen-)Prüfung erreicht? Welche Schritte müssen wir noch gehen?</w:t>
            </w:r>
          </w:p>
          <w:p w14:paraId="71B6C26B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Welche Erwartungen hat die Lehrkraft im Hinblick auf die Prüfung bzw. nach welchen Kriterien wird die Beurteilung erfolgen?</w:t>
            </w:r>
          </w:p>
          <w:p w14:paraId="196D3842" w14:textId="5292565A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Sind diese Kriterien für den/die Studierende deutlich geworden?</w:t>
            </w:r>
          </w:p>
        </w:tc>
        <w:tc>
          <w:tcPr>
            <w:tcW w:w="5777" w:type="dxa"/>
          </w:tcPr>
          <w:p w14:paraId="2EFF896E" w14:textId="77777777" w:rsidR="004F5129" w:rsidRPr="00F8685B" w:rsidRDefault="004F5129" w:rsidP="00A71D21">
            <w:pPr>
              <w:rPr>
                <w:sz w:val="22"/>
                <w:szCs w:val="22"/>
              </w:rPr>
            </w:pPr>
          </w:p>
        </w:tc>
      </w:tr>
      <w:tr w:rsidR="004F5129" w:rsidRPr="00F8685B" w14:paraId="43B67B5D" w14:textId="77777777" w:rsidTr="00B43EA0">
        <w:trPr>
          <w:trHeight w:val="2030"/>
        </w:trPr>
        <w:tc>
          <w:tcPr>
            <w:tcW w:w="2689" w:type="dxa"/>
          </w:tcPr>
          <w:p w14:paraId="647A2D92" w14:textId="71D45CC8" w:rsidR="004F5129" w:rsidRPr="00F8685B" w:rsidRDefault="004F5129" w:rsidP="00E52345">
            <w:pPr>
              <w:rPr>
                <w:sz w:val="22"/>
                <w:szCs w:val="22"/>
              </w:rPr>
            </w:pPr>
            <w:r w:rsidRPr="00F8685B">
              <w:rPr>
                <w:sz w:val="22"/>
                <w:szCs w:val="22"/>
              </w:rPr>
              <w:t>Gruppenunterricht</w:t>
            </w:r>
          </w:p>
        </w:tc>
        <w:tc>
          <w:tcPr>
            <w:tcW w:w="5811" w:type="dxa"/>
          </w:tcPr>
          <w:p w14:paraId="7AF84C0E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Haben alle vergleichbar viel von dem Unterricht profitieren können?</w:t>
            </w:r>
          </w:p>
          <w:p w14:paraId="228AA867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Haben sich alle in den Unterricht gleichermaßen eingebracht?</w:t>
            </w:r>
          </w:p>
          <w:p w14:paraId="3C6B3FE0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Wie war die Aufmerksamkeit der Lehrkraft verteilt?</w:t>
            </w:r>
          </w:p>
          <w:p w14:paraId="6FFEB2EB" w14:textId="77777777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Inwiefern haben wir die Vorteile des Gruppenunterrichts genutzt?</w:t>
            </w:r>
          </w:p>
          <w:p w14:paraId="3E3338F8" w14:textId="7B54055A" w:rsidR="004F5129" w:rsidRPr="00F8685B" w:rsidRDefault="004F5129" w:rsidP="00A716D9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 w:rsidRPr="00F8685B">
              <w:rPr>
                <w:sz w:val="20"/>
                <w:szCs w:val="20"/>
              </w:rPr>
              <w:t>Wie war die Gruppendynamik?</w:t>
            </w:r>
          </w:p>
        </w:tc>
        <w:tc>
          <w:tcPr>
            <w:tcW w:w="5777" w:type="dxa"/>
          </w:tcPr>
          <w:p w14:paraId="55A20569" w14:textId="77777777" w:rsidR="004F5129" w:rsidRPr="00F8685B" w:rsidRDefault="004F5129" w:rsidP="00E52345">
            <w:pPr>
              <w:rPr>
                <w:sz w:val="22"/>
                <w:szCs w:val="22"/>
              </w:rPr>
            </w:pPr>
          </w:p>
        </w:tc>
      </w:tr>
      <w:tr w:rsidR="004F5129" w:rsidRPr="00F8685B" w14:paraId="6AB17F08" w14:textId="77777777" w:rsidTr="005F1047">
        <w:tc>
          <w:tcPr>
            <w:tcW w:w="2689" w:type="dxa"/>
          </w:tcPr>
          <w:p w14:paraId="7ABC9D24" w14:textId="77777777" w:rsidR="004F5129" w:rsidRDefault="004F5129" w:rsidP="00E52345">
            <w:pPr>
              <w:rPr>
                <w:sz w:val="22"/>
                <w:szCs w:val="22"/>
              </w:rPr>
            </w:pPr>
            <w:r w:rsidRPr="00F8685B">
              <w:rPr>
                <w:sz w:val="22"/>
                <w:szCs w:val="22"/>
              </w:rPr>
              <w:t>Pläne für das kommende Semester</w:t>
            </w:r>
            <w:r>
              <w:rPr>
                <w:sz w:val="22"/>
                <w:szCs w:val="22"/>
              </w:rPr>
              <w:t xml:space="preserve"> </w:t>
            </w:r>
          </w:p>
          <w:p w14:paraId="68C972DA" w14:textId="28B98391" w:rsidR="004F5129" w:rsidRPr="00F8685B" w:rsidRDefault="004F5129" w:rsidP="00E52345">
            <w:pPr>
              <w:rPr>
                <w:sz w:val="22"/>
                <w:szCs w:val="22"/>
              </w:rPr>
            </w:pPr>
            <w:r w:rsidRPr="00F8685B">
              <w:rPr>
                <w:i/>
                <w:iCs/>
                <w:sz w:val="22"/>
                <w:szCs w:val="22"/>
              </w:rPr>
              <w:t>(z.B</w:t>
            </w:r>
            <w:r>
              <w:rPr>
                <w:i/>
                <w:iCs/>
                <w:sz w:val="22"/>
                <w:szCs w:val="22"/>
              </w:rPr>
              <w:t>.</w:t>
            </w:r>
            <w:r w:rsidRPr="00F8685B">
              <w:rPr>
                <w:i/>
                <w:iCs/>
                <w:sz w:val="22"/>
                <w:szCs w:val="22"/>
              </w:rPr>
              <w:t xml:space="preserve"> Unterrichtsziele, Miteinander, Ensemblespiel &amp; Vernetzung, </w:t>
            </w:r>
            <w:proofErr w:type="gramStart"/>
            <w:r w:rsidRPr="00F8685B">
              <w:rPr>
                <w:i/>
                <w:iCs/>
                <w:sz w:val="22"/>
                <w:szCs w:val="22"/>
              </w:rPr>
              <w:t>Vorspiele,  Prüfungsvorbereitung</w:t>
            </w:r>
            <w:proofErr w:type="gramEnd"/>
            <w:r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811" w:type="dxa"/>
          </w:tcPr>
          <w:p w14:paraId="134800DF" w14:textId="77777777" w:rsidR="004F5129" w:rsidRPr="00F8685B" w:rsidRDefault="004F5129" w:rsidP="00A716D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77" w:type="dxa"/>
          </w:tcPr>
          <w:p w14:paraId="1EF651EC" w14:textId="77777777" w:rsidR="004F5129" w:rsidRPr="00F8685B" w:rsidRDefault="004F5129" w:rsidP="00E52345">
            <w:pPr>
              <w:rPr>
                <w:sz w:val="22"/>
                <w:szCs w:val="22"/>
              </w:rPr>
            </w:pPr>
          </w:p>
        </w:tc>
      </w:tr>
    </w:tbl>
    <w:p w14:paraId="6D09C6AD" w14:textId="77777777" w:rsidR="008422EE" w:rsidRPr="00F8685B" w:rsidRDefault="008422EE" w:rsidP="00B43EA0">
      <w:pPr>
        <w:rPr>
          <w:sz w:val="22"/>
          <w:szCs w:val="22"/>
        </w:rPr>
      </w:pPr>
    </w:p>
    <w:sectPr w:rsidR="008422EE" w:rsidRPr="00F8685B" w:rsidSect="008E28F9">
      <w:headerReference w:type="default" r:id="rId7"/>
      <w:footerReference w:type="even" r:id="rId8"/>
      <w:footerReference w:type="default" r:id="rId9"/>
      <w:pgSz w:w="16838" w:h="11906" w:orient="landscape"/>
      <w:pgMar w:top="1417" w:right="1134" w:bottom="126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A15B" w14:textId="77777777" w:rsidR="00FF78EA" w:rsidRDefault="00FF78EA" w:rsidP="00F8685B">
      <w:r>
        <w:separator/>
      </w:r>
    </w:p>
  </w:endnote>
  <w:endnote w:type="continuationSeparator" w:id="0">
    <w:p w14:paraId="77141FB4" w14:textId="77777777" w:rsidR="00FF78EA" w:rsidRDefault="00FF78EA" w:rsidP="00F8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54235960"/>
      <w:docPartObj>
        <w:docPartGallery w:val="Page Numbers (Bottom of Page)"/>
        <w:docPartUnique/>
      </w:docPartObj>
    </w:sdtPr>
    <w:sdtContent>
      <w:p w14:paraId="35A0DDA7" w14:textId="563D8D0E" w:rsidR="004F5129" w:rsidRDefault="004F5129" w:rsidP="00F67E7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13627C8" w14:textId="77777777" w:rsidR="004F5129" w:rsidRDefault="004F5129" w:rsidP="004F512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02684556"/>
      <w:docPartObj>
        <w:docPartGallery w:val="Page Numbers (Bottom of Page)"/>
        <w:docPartUnique/>
      </w:docPartObj>
    </w:sdtPr>
    <w:sdtContent>
      <w:p w14:paraId="74E14B16" w14:textId="30E28171" w:rsidR="004F5129" w:rsidRDefault="004F5129" w:rsidP="00F67E7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951DEE9" w14:textId="77777777" w:rsidR="004F5129" w:rsidRDefault="004F5129" w:rsidP="004F512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346B" w14:textId="77777777" w:rsidR="00FF78EA" w:rsidRDefault="00FF78EA" w:rsidP="00F8685B">
      <w:r>
        <w:separator/>
      </w:r>
    </w:p>
  </w:footnote>
  <w:footnote w:type="continuationSeparator" w:id="0">
    <w:p w14:paraId="545E21B9" w14:textId="77777777" w:rsidR="00FF78EA" w:rsidRDefault="00FF78EA" w:rsidP="00F8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300C" w14:textId="0C9D897F" w:rsidR="00F8685B" w:rsidRPr="004F5129" w:rsidRDefault="004F5129" w:rsidP="004F5129">
    <w:pPr>
      <w:pStyle w:val="Kopfzeile"/>
    </w:pPr>
    <w:r>
      <w:rPr>
        <w:noProof/>
      </w:rPr>
      <w:drawing>
        <wp:inline distT="0" distB="0" distL="0" distR="0" wp14:anchorId="5BBDB73F" wp14:editId="5D9ED00C">
          <wp:extent cx="808753" cy="443345"/>
          <wp:effectExtent l="0" t="0" r="4445" b="1270"/>
          <wp:docPr id="14565425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542584" name="Grafik 1456542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575" cy="497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  <w:r>
      <w:rPr>
        <w:noProof/>
      </w:rPr>
      <w:drawing>
        <wp:inline distT="0" distB="0" distL="0" distR="0" wp14:anchorId="5BE9CA6B" wp14:editId="25DD5EDA">
          <wp:extent cx="1253837" cy="346992"/>
          <wp:effectExtent l="0" t="0" r="3810" b="0"/>
          <wp:docPr id="12130813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81352" name="Grafik 12130813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99" cy="429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4FBF"/>
    <w:multiLevelType w:val="hybridMultilevel"/>
    <w:tmpl w:val="508C7098"/>
    <w:lvl w:ilvl="0" w:tplc="4BA0C36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20222"/>
    <w:multiLevelType w:val="hybridMultilevel"/>
    <w:tmpl w:val="EE280F38"/>
    <w:lvl w:ilvl="0" w:tplc="4BA0C3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06778">
    <w:abstractNumId w:val="1"/>
  </w:num>
  <w:num w:numId="2" w16cid:durableId="62246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EE"/>
    <w:rsid w:val="00043B71"/>
    <w:rsid w:val="000564AF"/>
    <w:rsid w:val="000D2AA2"/>
    <w:rsid w:val="000D4DBB"/>
    <w:rsid w:val="0015684F"/>
    <w:rsid w:val="001E1A0A"/>
    <w:rsid w:val="00272F3D"/>
    <w:rsid w:val="002960CD"/>
    <w:rsid w:val="002A22E7"/>
    <w:rsid w:val="002C4917"/>
    <w:rsid w:val="003A1254"/>
    <w:rsid w:val="00405D4C"/>
    <w:rsid w:val="00442122"/>
    <w:rsid w:val="004F46DA"/>
    <w:rsid w:val="004F5129"/>
    <w:rsid w:val="0080586B"/>
    <w:rsid w:val="008422EE"/>
    <w:rsid w:val="008E28F9"/>
    <w:rsid w:val="009451AD"/>
    <w:rsid w:val="009462C1"/>
    <w:rsid w:val="009717CC"/>
    <w:rsid w:val="00A02922"/>
    <w:rsid w:val="00A46AEF"/>
    <w:rsid w:val="00A716D9"/>
    <w:rsid w:val="00A71D21"/>
    <w:rsid w:val="00A9112B"/>
    <w:rsid w:val="00AF045E"/>
    <w:rsid w:val="00B03738"/>
    <w:rsid w:val="00B43EA0"/>
    <w:rsid w:val="00B72ACE"/>
    <w:rsid w:val="00C02951"/>
    <w:rsid w:val="00C24E19"/>
    <w:rsid w:val="00D405BD"/>
    <w:rsid w:val="00D40C5E"/>
    <w:rsid w:val="00D66CF2"/>
    <w:rsid w:val="00DC2689"/>
    <w:rsid w:val="00DE6706"/>
    <w:rsid w:val="00E52345"/>
    <w:rsid w:val="00E87005"/>
    <w:rsid w:val="00F420A3"/>
    <w:rsid w:val="00F8685B"/>
    <w:rsid w:val="00FC07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1682"/>
  <w15:chartTrackingRefBased/>
  <w15:docId w15:val="{3F7556AC-4443-3F40-A82E-BD958C8B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2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2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2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2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22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22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22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22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22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22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2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22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22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22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22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22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22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22E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4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68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85B"/>
  </w:style>
  <w:style w:type="paragraph" w:styleId="Fuzeile">
    <w:name w:val="footer"/>
    <w:basedOn w:val="Standard"/>
    <w:link w:val="FuzeileZchn"/>
    <w:uiPriority w:val="99"/>
    <w:unhideWhenUsed/>
    <w:rsid w:val="00F868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685B"/>
  </w:style>
  <w:style w:type="character" w:styleId="Seitenzahl">
    <w:name w:val="page number"/>
    <w:basedOn w:val="Absatz-Standardschriftart"/>
    <w:uiPriority w:val="99"/>
    <w:semiHidden/>
    <w:unhideWhenUsed/>
    <w:rsid w:val="004F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Ilka Siedenburg</dc:creator>
  <cp:keywords/>
  <dc:description/>
  <cp:lastModifiedBy>jule.galant@gmail.com</cp:lastModifiedBy>
  <cp:revision>2</cp:revision>
  <cp:lastPrinted>2026-06-18T11:36:00Z</cp:lastPrinted>
  <dcterms:created xsi:type="dcterms:W3CDTF">2026-06-18T13:41:00Z</dcterms:created>
  <dcterms:modified xsi:type="dcterms:W3CDTF">2026-06-18T13:41:00Z</dcterms:modified>
</cp:coreProperties>
</file>