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ADB" w:rsidRDefault="00696228">
      <w:pPr>
        <w:tabs>
          <w:tab w:val="left" w:pos="1077"/>
        </w:tabs>
        <w:ind w:left="120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37" style="width:33.8pt;height:67.55pt;mso-position-horizontal-relative:char;mso-position-vertical-relative:line" coordsize="676,1351">
            <v:rect id="_x0000_s1041" style="position:absolute;width:676;height:1351" fillcolor="#221e1f" stroked="f"/>
            <v:line id="_x0000_s1040" style="position:absolute" from="169,506" to="506,506" strokecolor="white" strokeweight=".59mm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9" type="#_x0000_t75" style="position:absolute;left:170;top:168;width:338;height:169">
              <v:imagedata r:id="rId5" o:title=""/>
            </v:shape>
            <v:shape id="_x0000_s1038" style="position:absolute;left:124;top:674;width:453;height:456" coordorigin="124,675" coordsize="453,456" o:spt="100" adj="0,,0" path="m347,1131r-70,-11l216,1088r-48,-49l136,977,124,905r12,-72l168,771r48,-50l277,687r70,-12l357,675r10,1l376,677r6,1l387,679r17,3l414,685r10,2l434,690r8,3l445,694r-97,l286,706r-42,36l220,807r-8,96l220,999r23,65l285,1101r62,11l430,1112r-27,11l347,1131xm498,699r-23,l479,698r5,-4l486,691r2,-5l498,686r,13xm498,809r-9,l480,783,468,760,454,740,440,723,422,710r-21,-9l377,696r-29,-2l445,694r13,3l464,699r34,l498,809xm366,945r,-17l577,928r,17l366,945xm430,1112r-83,l378,1110r26,-7l427,1095r16,-8l443,945r134,l577,945r-58,l519,1050r-26,27l453,1103r-23,9xe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>
        <w:rPr>
          <w:sz w:val="20"/>
        </w:rPr>
        <w:tab/>
      </w:r>
      <w:r>
        <w:rPr>
          <w:position w:val="101"/>
          <w:sz w:val="20"/>
        </w:rPr>
      </w:r>
      <w:r>
        <w:rPr>
          <w:position w:val="101"/>
          <w:sz w:val="20"/>
        </w:rPr>
        <w:pict>
          <v:group id="_x0000_s1035" style="width:77.65pt;height:8.5pt;mso-position-horizontal-relative:char;mso-position-vertical-relative:line" coordsize="1553,170">
            <v:shape id="_x0000_s1036" style="position:absolute;width:1553;height:170" coordsize="1553,170" o:spt="100" adj="0,,0" path="m1447,166r-36,l1411,3r75,l1512,7r19,10l1544,34r,1l1447,35r,47l1542,82r-4,8l1527,101r-14,7l1517,114r-70,l1447,166xm1542,82r-41,l1511,73r,-30l1501,35r43,l1548,57r,l1545,75r-3,7xm1553,166r-42,l1476,114r41,l1553,166xm1379,166r-124,l1255,3r123,l1378,35r-88,l1290,68r78,l1368,100r-78,l1290,134r89,l1379,166xm1232,36r-136,l1096,3r136,l1232,36xm1182,166r-36,l1146,36r36,l1182,166xm1018,166r-36,l982,102,919,3r42,l1000,69r39,l1018,101r,65xm1039,69r-39,l1040,3r41,l1039,69xm830,169r-29,-5l778,151,764,128,759,97r,-94l795,3r1,94l798,113r7,13l816,133r15,3l892,136r-9,15l860,165r-30,4xm892,136r-61,l845,133r12,-7l864,114r2,-17l866,3r36,l902,96r-5,32l892,136xm629,166r-36,l593,3r75,l694,7r19,10l725,34r,1l629,35r,47l723,82r-3,8l709,101r-15,7l699,114r-70,l629,166xm723,82r-40,l693,73r,-30l682,35r43,l729,57r,l727,75r-4,7xm734,166r-42,l657,114r42,l734,166xm489,169r-35,-6l426,145,409,119,403,85r,-1l409,52,427,25,454,7,488,r20,1l525,6r15,7l553,22r-9,11l487,33r-18,4l454,48,444,65r-4,19l440,85r4,20l454,122r16,11l490,137r68,l558,143r-13,10l528,162r-18,5l489,169xm530,50r-9,-7l511,38,500,34,487,33r57,l530,50xm558,137r-55,l515,133r9,-6l524,103r-37,l487,72r71,l558,137xm303,166r-125,l178,3r124,l302,35r-88,l214,68r77,l291,100r-77,l214,134r89,l303,166xm64,166l,166,,3r64,l99,9r28,17l133,35r-97,l36,134r97,l127,143,99,160r-35,6xm151,85r-38,l113,84,110,65,100,49,84,39,64,35r69,l144,52r7,32l151,85xm133,134r-69,l84,130r16,-10l110,105r3,-20l113,85r38,l144,117r-11,17xe" fillcolor="#221e1f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347ADB" w:rsidRDefault="00347ADB">
      <w:pPr>
        <w:pStyle w:val="Textkrper"/>
        <w:rPr>
          <w:sz w:val="20"/>
        </w:rPr>
      </w:pPr>
    </w:p>
    <w:p w:rsidR="00347ADB" w:rsidRDefault="00347ADB">
      <w:pPr>
        <w:pStyle w:val="Textkrper"/>
        <w:rPr>
          <w:sz w:val="20"/>
        </w:rPr>
      </w:pPr>
    </w:p>
    <w:p w:rsidR="00347ADB" w:rsidRDefault="00347ADB">
      <w:pPr>
        <w:pStyle w:val="Textkrper"/>
        <w:rPr>
          <w:sz w:val="20"/>
        </w:rPr>
      </w:pPr>
    </w:p>
    <w:p w:rsidR="00347ADB" w:rsidRDefault="00347ADB">
      <w:pPr>
        <w:pStyle w:val="Textkrper"/>
        <w:rPr>
          <w:sz w:val="20"/>
        </w:rPr>
      </w:pPr>
    </w:p>
    <w:p w:rsidR="00347ADB" w:rsidRDefault="00347ADB">
      <w:pPr>
        <w:pStyle w:val="Textkrper"/>
        <w:rPr>
          <w:sz w:val="20"/>
        </w:rPr>
      </w:pPr>
    </w:p>
    <w:p w:rsidR="00347ADB" w:rsidRPr="00696228" w:rsidRDefault="00696228">
      <w:pPr>
        <w:spacing w:before="169"/>
        <w:ind w:left="790"/>
        <w:rPr>
          <w:i/>
          <w:lang w:val="de-DE"/>
        </w:rPr>
      </w:pPr>
      <w:r w:rsidRPr="00696228">
        <w:rPr>
          <w:i/>
          <w:lang w:val="de-DE"/>
        </w:rPr>
        <w:t xml:space="preserve">Cornelia </w:t>
      </w:r>
      <w:proofErr w:type="spellStart"/>
      <w:r w:rsidRPr="00696228">
        <w:rPr>
          <w:i/>
          <w:lang w:val="de-DE"/>
        </w:rPr>
        <w:t>Blasberg</w:t>
      </w:r>
      <w:proofErr w:type="spellEnd"/>
      <w:r w:rsidRPr="00696228">
        <w:rPr>
          <w:i/>
          <w:lang w:val="de-DE"/>
        </w:rPr>
        <w:t xml:space="preserve">, Jochen </w:t>
      </w:r>
      <w:proofErr w:type="spellStart"/>
      <w:r w:rsidRPr="00696228">
        <w:rPr>
          <w:i/>
          <w:lang w:val="de-DE"/>
        </w:rPr>
        <w:t>Grywatsch</w:t>
      </w:r>
      <w:proofErr w:type="spellEnd"/>
      <w:r w:rsidRPr="00696228">
        <w:rPr>
          <w:i/>
          <w:lang w:val="de-DE"/>
        </w:rPr>
        <w:t xml:space="preserve"> (Hrsg.)</w:t>
      </w:r>
    </w:p>
    <w:p w:rsidR="00347ADB" w:rsidRPr="00696228" w:rsidRDefault="00696228">
      <w:pPr>
        <w:spacing w:before="114" w:line="204" w:lineRule="auto"/>
        <w:ind w:left="790" w:right="4428"/>
        <w:rPr>
          <w:rFonts w:ascii="Arial" w:hAnsi="Arial"/>
          <w:b/>
          <w:sz w:val="40"/>
          <w:lang w:val="de-DE"/>
        </w:rPr>
      </w:pPr>
      <w:r w:rsidRPr="00696228">
        <w:rPr>
          <w:rFonts w:ascii="Arial" w:hAnsi="Arial"/>
          <w:b/>
          <w:w w:val="110"/>
          <w:sz w:val="40"/>
          <w:lang w:val="de-DE"/>
        </w:rPr>
        <w:t>ANNETTE</w:t>
      </w:r>
      <w:r w:rsidRPr="00696228">
        <w:rPr>
          <w:rFonts w:ascii="Arial" w:hAnsi="Arial"/>
          <w:b/>
          <w:spacing w:val="-57"/>
          <w:w w:val="110"/>
          <w:sz w:val="40"/>
          <w:lang w:val="de-DE"/>
        </w:rPr>
        <w:t xml:space="preserve"> </w:t>
      </w:r>
      <w:r w:rsidRPr="00696228">
        <w:rPr>
          <w:rFonts w:ascii="Arial" w:hAnsi="Arial"/>
          <w:b/>
          <w:w w:val="110"/>
          <w:sz w:val="40"/>
          <w:lang w:val="de-DE"/>
        </w:rPr>
        <w:t>VON</w:t>
      </w:r>
      <w:r w:rsidRPr="00696228">
        <w:rPr>
          <w:rFonts w:ascii="Arial" w:hAnsi="Arial"/>
          <w:b/>
          <w:spacing w:val="-57"/>
          <w:w w:val="110"/>
          <w:sz w:val="40"/>
          <w:lang w:val="de-DE"/>
        </w:rPr>
        <w:t xml:space="preserve"> </w:t>
      </w:r>
      <w:r w:rsidRPr="00696228">
        <w:rPr>
          <w:rFonts w:ascii="Arial" w:hAnsi="Arial"/>
          <w:b/>
          <w:w w:val="110"/>
          <w:sz w:val="40"/>
          <w:lang w:val="de-DE"/>
        </w:rPr>
        <w:t>DROSTE- HÜLSHOFF</w:t>
      </w:r>
      <w:r w:rsidRPr="00696228">
        <w:rPr>
          <w:rFonts w:ascii="Arial" w:hAnsi="Arial"/>
          <w:b/>
          <w:spacing w:val="-55"/>
          <w:w w:val="110"/>
          <w:sz w:val="40"/>
          <w:lang w:val="de-DE"/>
        </w:rPr>
        <w:t xml:space="preserve"> </w:t>
      </w:r>
      <w:r w:rsidRPr="00696228">
        <w:rPr>
          <w:rFonts w:ascii="Arial" w:hAnsi="Arial"/>
          <w:b/>
          <w:w w:val="110"/>
          <w:sz w:val="40"/>
          <w:lang w:val="de-DE"/>
        </w:rPr>
        <w:t>HANDBUCH</w:t>
      </w:r>
    </w:p>
    <w:p w:rsidR="00347ADB" w:rsidRPr="00696228" w:rsidRDefault="00347ADB">
      <w:pPr>
        <w:pStyle w:val="Textkrper"/>
        <w:rPr>
          <w:rFonts w:ascii="Arial"/>
          <w:b/>
          <w:sz w:val="20"/>
          <w:lang w:val="de-DE"/>
        </w:rPr>
      </w:pPr>
    </w:p>
    <w:p w:rsidR="00347ADB" w:rsidRPr="00696228" w:rsidRDefault="00347ADB">
      <w:pPr>
        <w:pStyle w:val="Textkrper"/>
        <w:rPr>
          <w:rFonts w:ascii="Arial"/>
          <w:b/>
          <w:sz w:val="20"/>
          <w:lang w:val="de-DE"/>
        </w:rPr>
      </w:pPr>
    </w:p>
    <w:p w:rsidR="00347ADB" w:rsidRPr="00696228" w:rsidRDefault="00347ADB">
      <w:pPr>
        <w:pStyle w:val="Textkrper"/>
        <w:rPr>
          <w:rFonts w:ascii="Arial"/>
          <w:b/>
          <w:sz w:val="20"/>
          <w:lang w:val="de-DE"/>
        </w:rPr>
      </w:pPr>
    </w:p>
    <w:p w:rsidR="00347ADB" w:rsidRPr="00696228" w:rsidRDefault="00347ADB">
      <w:pPr>
        <w:pStyle w:val="Textkrper"/>
        <w:rPr>
          <w:rFonts w:ascii="Arial"/>
          <w:b/>
          <w:sz w:val="20"/>
          <w:lang w:val="de-DE"/>
        </w:rPr>
      </w:pPr>
    </w:p>
    <w:p w:rsidR="00347ADB" w:rsidRPr="00696228" w:rsidRDefault="00347ADB">
      <w:pPr>
        <w:pStyle w:val="Textkrper"/>
        <w:rPr>
          <w:rFonts w:ascii="Arial"/>
          <w:b/>
          <w:sz w:val="20"/>
          <w:lang w:val="de-DE"/>
        </w:rPr>
      </w:pPr>
    </w:p>
    <w:p w:rsidR="00347ADB" w:rsidRPr="00696228" w:rsidRDefault="00347ADB">
      <w:pPr>
        <w:pStyle w:val="Textkrper"/>
        <w:rPr>
          <w:rFonts w:ascii="Arial"/>
          <w:b/>
          <w:sz w:val="20"/>
          <w:lang w:val="de-DE"/>
        </w:rPr>
      </w:pPr>
    </w:p>
    <w:p w:rsidR="00347ADB" w:rsidRPr="00696228" w:rsidRDefault="00347ADB">
      <w:pPr>
        <w:pStyle w:val="Textkrper"/>
        <w:rPr>
          <w:rFonts w:ascii="Arial"/>
          <w:b/>
          <w:sz w:val="20"/>
          <w:lang w:val="de-DE"/>
        </w:rPr>
      </w:pPr>
    </w:p>
    <w:p w:rsidR="00347ADB" w:rsidRPr="00696228" w:rsidRDefault="00347ADB">
      <w:pPr>
        <w:pStyle w:val="Textkrper"/>
        <w:rPr>
          <w:rFonts w:ascii="Arial"/>
          <w:b/>
          <w:sz w:val="20"/>
          <w:lang w:val="de-DE"/>
        </w:rPr>
      </w:pPr>
    </w:p>
    <w:p w:rsidR="00347ADB" w:rsidRPr="00696228" w:rsidRDefault="00347ADB">
      <w:pPr>
        <w:pStyle w:val="Textkrper"/>
        <w:rPr>
          <w:rFonts w:ascii="Arial"/>
          <w:b/>
          <w:sz w:val="20"/>
          <w:lang w:val="de-DE"/>
        </w:rPr>
      </w:pPr>
    </w:p>
    <w:p w:rsidR="00347ADB" w:rsidRPr="00696228" w:rsidRDefault="00347ADB">
      <w:pPr>
        <w:pStyle w:val="Textkrper"/>
        <w:rPr>
          <w:rFonts w:ascii="Arial"/>
          <w:b/>
          <w:sz w:val="20"/>
          <w:lang w:val="de-DE"/>
        </w:rPr>
      </w:pPr>
    </w:p>
    <w:p w:rsidR="00347ADB" w:rsidRPr="00696228" w:rsidRDefault="00347ADB">
      <w:pPr>
        <w:rPr>
          <w:rFonts w:ascii="Arial"/>
          <w:sz w:val="29"/>
          <w:lang w:val="de-DE"/>
        </w:rPr>
        <w:sectPr w:rsidR="00347ADB" w:rsidRPr="00696228">
          <w:type w:val="continuous"/>
          <w:pgSz w:w="11920" w:h="16840"/>
          <w:pgMar w:top="880" w:right="980" w:bottom="280" w:left="560" w:header="720" w:footer="720" w:gutter="0"/>
          <w:cols w:space="720"/>
        </w:sectPr>
      </w:pPr>
      <w:bookmarkStart w:id="0" w:name="_GoBack"/>
      <w:bookmarkEnd w:id="0"/>
    </w:p>
    <w:p w:rsidR="00347ADB" w:rsidRPr="00696228" w:rsidRDefault="00696228">
      <w:pPr>
        <w:pStyle w:val="Textkrper"/>
        <w:spacing w:before="56" w:line="244" w:lineRule="auto"/>
        <w:ind w:left="790" w:right="192"/>
        <w:rPr>
          <w:lang w:val="de-DE"/>
        </w:rPr>
      </w:pPr>
      <w:r w:rsidRPr="00696228">
        <w:rPr>
          <w:w w:val="105"/>
          <w:lang w:val="de-DE"/>
        </w:rPr>
        <w:lastRenderedPageBreak/>
        <w:t xml:space="preserve">Annette von Droste-Hülshoff (1797–1848) </w:t>
      </w:r>
      <w:r w:rsidRPr="00696228">
        <w:rPr>
          <w:w w:val="105"/>
          <w:lang w:val="de-DE"/>
        </w:rPr>
        <w:t xml:space="preserve">gilt heute als bedeutendste deutschsprachige Autorin des 19. Jahrhunderts. Teile ihres Werks, wie die </w:t>
      </w:r>
      <w:r w:rsidRPr="00696228">
        <w:rPr>
          <w:i/>
          <w:w w:val="105"/>
          <w:sz w:val="20"/>
          <w:lang w:val="de-DE"/>
        </w:rPr>
        <w:t>Judenbuche</w:t>
      </w:r>
      <w:r w:rsidRPr="00696228">
        <w:rPr>
          <w:w w:val="105"/>
          <w:lang w:val="de-DE"/>
        </w:rPr>
        <w:t xml:space="preserve">, der lyrische Zyklus der </w:t>
      </w:r>
      <w:proofErr w:type="spellStart"/>
      <w:r w:rsidRPr="00696228">
        <w:rPr>
          <w:i/>
          <w:w w:val="105"/>
          <w:sz w:val="20"/>
          <w:lang w:val="de-DE"/>
        </w:rPr>
        <w:t>Haidebilder</w:t>
      </w:r>
      <w:proofErr w:type="spellEnd"/>
      <w:r w:rsidRPr="00696228">
        <w:rPr>
          <w:i/>
          <w:w w:val="105"/>
          <w:sz w:val="20"/>
          <w:lang w:val="de-DE"/>
        </w:rPr>
        <w:t xml:space="preserve"> </w:t>
      </w:r>
      <w:r w:rsidRPr="00696228">
        <w:rPr>
          <w:w w:val="105"/>
          <w:lang w:val="de-DE"/>
        </w:rPr>
        <w:t>und einzelne exponierte Gedichte, waren und sind kontinuierlich Gegenstand der wissenschaftlichen Forschun</w:t>
      </w:r>
      <w:r w:rsidRPr="00696228">
        <w:rPr>
          <w:w w:val="105"/>
          <w:lang w:val="de-DE"/>
        </w:rPr>
        <w:t>g und der öffentlichen Wahrnehmung. Daneben existieren größere Werkkomplexe,</w:t>
      </w:r>
      <w:r w:rsidRPr="00696228">
        <w:rPr>
          <w:spacing w:val="-21"/>
          <w:w w:val="105"/>
          <w:lang w:val="de-DE"/>
        </w:rPr>
        <w:t xml:space="preserve"> </w:t>
      </w:r>
      <w:r w:rsidRPr="00696228">
        <w:rPr>
          <w:w w:val="105"/>
          <w:lang w:val="de-DE"/>
        </w:rPr>
        <w:t>denen</w:t>
      </w:r>
      <w:r w:rsidRPr="00696228">
        <w:rPr>
          <w:spacing w:val="-21"/>
          <w:w w:val="105"/>
          <w:lang w:val="de-DE"/>
        </w:rPr>
        <w:t xml:space="preserve"> </w:t>
      </w:r>
      <w:r w:rsidRPr="00696228">
        <w:rPr>
          <w:w w:val="105"/>
          <w:lang w:val="de-DE"/>
        </w:rPr>
        <w:t>bisher</w:t>
      </w:r>
      <w:r w:rsidRPr="00696228">
        <w:rPr>
          <w:spacing w:val="-21"/>
          <w:w w:val="105"/>
          <w:lang w:val="de-DE"/>
        </w:rPr>
        <w:t xml:space="preserve"> </w:t>
      </w:r>
      <w:r w:rsidRPr="00696228">
        <w:rPr>
          <w:w w:val="105"/>
          <w:lang w:val="de-DE"/>
        </w:rPr>
        <w:t>nur</w:t>
      </w:r>
      <w:r w:rsidRPr="00696228">
        <w:rPr>
          <w:spacing w:val="-21"/>
          <w:w w:val="105"/>
          <w:lang w:val="de-DE"/>
        </w:rPr>
        <w:t xml:space="preserve"> </w:t>
      </w:r>
      <w:r w:rsidRPr="00696228">
        <w:rPr>
          <w:w w:val="105"/>
          <w:lang w:val="de-DE"/>
        </w:rPr>
        <w:t>wenig</w:t>
      </w:r>
      <w:r w:rsidRPr="00696228">
        <w:rPr>
          <w:spacing w:val="-21"/>
          <w:w w:val="105"/>
          <w:lang w:val="de-DE"/>
        </w:rPr>
        <w:t xml:space="preserve"> </w:t>
      </w:r>
      <w:r w:rsidRPr="00696228">
        <w:rPr>
          <w:w w:val="105"/>
          <w:lang w:val="de-DE"/>
        </w:rPr>
        <w:t>Aufmerksamkeit</w:t>
      </w:r>
      <w:r w:rsidRPr="00696228">
        <w:rPr>
          <w:spacing w:val="-21"/>
          <w:w w:val="105"/>
          <w:lang w:val="de-DE"/>
        </w:rPr>
        <w:t xml:space="preserve"> </w:t>
      </w:r>
      <w:r w:rsidRPr="00696228">
        <w:rPr>
          <w:w w:val="105"/>
          <w:lang w:val="de-DE"/>
        </w:rPr>
        <w:t>zuteil</w:t>
      </w:r>
      <w:r w:rsidRPr="00696228">
        <w:rPr>
          <w:spacing w:val="-21"/>
          <w:w w:val="105"/>
          <w:lang w:val="de-DE"/>
        </w:rPr>
        <w:t xml:space="preserve"> </w:t>
      </w:r>
      <w:r w:rsidRPr="00696228">
        <w:rPr>
          <w:w w:val="105"/>
          <w:lang w:val="de-DE"/>
        </w:rPr>
        <w:t>geworden</w:t>
      </w:r>
      <w:r w:rsidRPr="00696228">
        <w:rPr>
          <w:spacing w:val="-21"/>
          <w:w w:val="105"/>
          <w:lang w:val="de-DE"/>
        </w:rPr>
        <w:t xml:space="preserve"> </w:t>
      </w:r>
      <w:r w:rsidRPr="00696228">
        <w:rPr>
          <w:w w:val="105"/>
          <w:lang w:val="de-DE"/>
        </w:rPr>
        <w:t>ist.</w:t>
      </w:r>
    </w:p>
    <w:p w:rsidR="00347ADB" w:rsidRPr="00696228" w:rsidRDefault="00347ADB">
      <w:pPr>
        <w:pStyle w:val="Textkrper"/>
        <w:spacing w:before="9"/>
        <w:rPr>
          <w:sz w:val="15"/>
          <w:lang w:val="de-DE"/>
        </w:rPr>
      </w:pPr>
    </w:p>
    <w:p w:rsidR="00347ADB" w:rsidRPr="00696228" w:rsidRDefault="00696228">
      <w:pPr>
        <w:pStyle w:val="Textkrper"/>
        <w:spacing w:line="247" w:lineRule="auto"/>
        <w:ind w:left="790"/>
        <w:rPr>
          <w:lang w:val="de-DE"/>
        </w:rPr>
      </w:pPr>
      <w:r w:rsidRPr="00696228">
        <w:rPr>
          <w:w w:val="105"/>
          <w:lang w:val="de-DE"/>
        </w:rPr>
        <w:t>Das</w:t>
      </w:r>
      <w:r w:rsidRPr="00696228">
        <w:rPr>
          <w:spacing w:val="-19"/>
          <w:w w:val="105"/>
          <w:lang w:val="de-DE"/>
        </w:rPr>
        <w:t xml:space="preserve"> </w:t>
      </w:r>
      <w:r w:rsidRPr="00696228">
        <w:rPr>
          <w:w w:val="105"/>
          <w:lang w:val="de-DE"/>
        </w:rPr>
        <w:t>Droste-Handbuch</w:t>
      </w:r>
      <w:r w:rsidRPr="00696228">
        <w:rPr>
          <w:spacing w:val="-19"/>
          <w:w w:val="105"/>
          <w:lang w:val="de-DE"/>
        </w:rPr>
        <w:t xml:space="preserve"> </w:t>
      </w:r>
      <w:r w:rsidRPr="00696228">
        <w:rPr>
          <w:w w:val="105"/>
          <w:lang w:val="de-DE"/>
        </w:rPr>
        <w:t>hat</w:t>
      </w:r>
      <w:r w:rsidRPr="00696228">
        <w:rPr>
          <w:spacing w:val="-19"/>
          <w:w w:val="105"/>
          <w:lang w:val="de-DE"/>
        </w:rPr>
        <w:t xml:space="preserve"> </w:t>
      </w:r>
      <w:r w:rsidRPr="00696228">
        <w:rPr>
          <w:w w:val="105"/>
          <w:lang w:val="de-DE"/>
        </w:rPr>
        <w:t>sich</w:t>
      </w:r>
      <w:r w:rsidRPr="00696228">
        <w:rPr>
          <w:spacing w:val="-19"/>
          <w:w w:val="105"/>
          <w:lang w:val="de-DE"/>
        </w:rPr>
        <w:t xml:space="preserve"> </w:t>
      </w:r>
      <w:r w:rsidRPr="00696228">
        <w:rPr>
          <w:w w:val="105"/>
          <w:lang w:val="de-DE"/>
        </w:rPr>
        <w:t>die</w:t>
      </w:r>
      <w:r w:rsidRPr="00696228">
        <w:rPr>
          <w:spacing w:val="-19"/>
          <w:w w:val="105"/>
          <w:lang w:val="de-DE"/>
        </w:rPr>
        <w:t xml:space="preserve"> </w:t>
      </w:r>
      <w:r w:rsidRPr="00696228">
        <w:rPr>
          <w:w w:val="105"/>
          <w:lang w:val="de-DE"/>
        </w:rPr>
        <w:t>Neu-Entdeckung</w:t>
      </w:r>
      <w:r w:rsidRPr="00696228">
        <w:rPr>
          <w:spacing w:val="-19"/>
          <w:w w:val="105"/>
          <w:lang w:val="de-DE"/>
        </w:rPr>
        <w:t xml:space="preserve"> </w:t>
      </w:r>
      <w:r w:rsidRPr="00696228">
        <w:rPr>
          <w:w w:val="105"/>
          <w:lang w:val="de-DE"/>
        </w:rPr>
        <w:t>des</w:t>
      </w:r>
      <w:r w:rsidRPr="00696228">
        <w:rPr>
          <w:spacing w:val="-19"/>
          <w:w w:val="105"/>
          <w:lang w:val="de-DE"/>
        </w:rPr>
        <w:t xml:space="preserve"> </w:t>
      </w:r>
      <w:r w:rsidRPr="00696228">
        <w:rPr>
          <w:w w:val="105"/>
          <w:lang w:val="de-DE"/>
        </w:rPr>
        <w:t>komplexen</w:t>
      </w:r>
      <w:r w:rsidRPr="00696228">
        <w:rPr>
          <w:spacing w:val="-19"/>
          <w:w w:val="105"/>
          <w:lang w:val="de-DE"/>
        </w:rPr>
        <w:t xml:space="preserve"> </w:t>
      </w:r>
      <w:r w:rsidRPr="00696228">
        <w:rPr>
          <w:w w:val="105"/>
          <w:lang w:val="de-DE"/>
        </w:rPr>
        <w:t>Oeuvres</w:t>
      </w:r>
      <w:r w:rsidRPr="00696228">
        <w:rPr>
          <w:spacing w:val="-19"/>
          <w:w w:val="105"/>
          <w:lang w:val="de-DE"/>
        </w:rPr>
        <w:t xml:space="preserve"> </w:t>
      </w:r>
      <w:r w:rsidRPr="00696228">
        <w:rPr>
          <w:w w:val="105"/>
          <w:lang w:val="de-DE"/>
        </w:rPr>
        <w:t>zur Aufgabe gemacht. Es erschließt das literarische, das musikalische und das Briefwerk von Annette von Droste-Hülshoff durch zahlreiche Einzeltextanalysen und Überblicksartikel in bislang nicht vorhandener Vollständigkeit. Dabei liegt der Fokus darauf, di</w:t>
      </w:r>
      <w:r w:rsidRPr="00696228">
        <w:rPr>
          <w:w w:val="105"/>
          <w:lang w:val="de-DE"/>
        </w:rPr>
        <w:t>e ästhetische Prägnanz und Modernität</w:t>
      </w:r>
      <w:r w:rsidRPr="00696228">
        <w:rPr>
          <w:spacing w:val="-16"/>
          <w:w w:val="105"/>
          <w:lang w:val="de-DE"/>
        </w:rPr>
        <w:t xml:space="preserve"> </w:t>
      </w:r>
      <w:r w:rsidRPr="00696228">
        <w:rPr>
          <w:w w:val="105"/>
          <w:lang w:val="de-DE"/>
        </w:rPr>
        <w:t>der</w:t>
      </w:r>
      <w:r w:rsidRPr="00696228">
        <w:rPr>
          <w:spacing w:val="-16"/>
          <w:w w:val="105"/>
          <w:lang w:val="de-DE"/>
        </w:rPr>
        <w:t xml:space="preserve"> </w:t>
      </w:r>
      <w:r w:rsidRPr="00696228">
        <w:rPr>
          <w:w w:val="105"/>
          <w:lang w:val="de-DE"/>
        </w:rPr>
        <w:t>Texte</w:t>
      </w:r>
      <w:r w:rsidRPr="00696228">
        <w:rPr>
          <w:spacing w:val="-16"/>
          <w:w w:val="105"/>
          <w:lang w:val="de-DE"/>
        </w:rPr>
        <w:t xml:space="preserve"> </w:t>
      </w:r>
      <w:r w:rsidRPr="00696228">
        <w:rPr>
          <w:w w:val="105"/>
          <w:lang w:val="de-DE"/>
        </w:rPr>
        <w:t>herauszuarbeiten,</w:t>
      </w:r>
      <w:r w:rsidRPr="00696228">
        <w:rPr>
          <w:spacing w:val="-16"/>
          <w:w w:val="105"/>
          <w:lang w:val="de-DE"/>
        </w:rPr>
        <w:t xml:space="preserve"> </w:t>
      </w:r>
      <w:r w:rsidRPr="00696228">
        <w:rPr>
          <w:w w:val="105"/>
          <w:lang w:val="de-DE"/>
        </w:rPr>
        <w:t>vor</w:t>
      </w:r>
      <w:r w:rsidRPr="00696228">
        <w:rPr>
          <w:spacing w:val="-16"/>
          <w:w w:val="105"/>
          <w:lang w:val="de-DE"/>
        </w:rPr>
        <w:t xml:space="preserve"> </w:t>
      </w:r>
      <w:r w:rsidRPr="00696228">
        <w:rPr>
          <w:w w:val="105"/>
          <w:lang w:val="de-DE"/>
        </w:rPr>
        <w:t>dem</w:t>
      </w:r>
      <w:r w:rsidRPr="00696228">
        <w:rPr>
          <w:spacing w:val="-16"/>
          <w:w w:val="105"/>
          <w:lang w:val="de-DE"/>
        </w:rPr>
        <w:t xml:space="preserve"> </w:t>
      </w:r>
      <w:r w:rsidRPr="00696228">
        <w:rPr>
          <w:w w:val="105"/>
          <w:lang w:val="de-DE"/>
        </w:rPr>
        <w:t>Hintergrund</w:t>
      </w:r>
      <w:r w:rsidRPr="00696228">
        <w:rPr>
          <w:spacing w:val="-16"/>
          <w:w w:val="105"/>
          <w:lang w:val="de-DE"/>
        </w:rPr>
        <w:t xml:space="preserve"> </w:t>
      </w:r>
      <w:r w:rsidRPr="00696228">
        <w:rPr>
          <w:w w:val="105"/>
          <w:lang w:val="de-DE"/>
        </w:rPr>
        <w:t>der</w:t>
      </w:r>
      <w:r w:rsidRPr="00696228">
        <w:rPr>
          <w:spacing w:val="-16"/>
          <w:w w:val="105"/>
          <w:lang w:val="de-DE"/>
        </w:rPr>
        <w:t xml:space="preserve"> </w:t>
      </w:r>
      <w:r w:rsidRPr="00696228">
        <w:rPr>
          <w:w w:val="105"/>
          <w:lang w:val="de-DE"/>
        </w:rPr>
        <w:t>Forschung</w:t>
      </w:r>
      <w:r w:rsidRPr="00696228">
        <w:rPr>
          <w:spacing w:val="-16"/>
          <w:w w:val="105"/>
          <w:lang w:val="de-DE"/>
        </w:rPr>
        <w:t xml:space="preserve"> </w:t>
      </w:r>
      <w:r w:rsidRPr="00696228">
        <w:rPr>
          <w:w w:val="105"/>
          <w:lang w:val="de-DE"/>
        </w:rPr>
        <w:t>zu diskutieren</w:t>
      </w:r>
      <w:r w:rsidRPr="00696228">
        <w:rPr>
          <w:spacing w:val="-22"/>
          <w:w w:val="105"/>
          <w:lang w:val="de-DE"/>
        </w:rPr>
        <w:t xml:space="preserve"> </w:t>
      </w:r>
      <w:r w:rsidRPr="00696228">
        <w:rPr>
          <w:w w:val="105"/>
          <w:lang w:val="de-DE"/>
        </w:rPr>
        <w:t>und</w:t>
      </w:r>
      <w:r w:rsidRPr="00696228">
        <w:rPr>
          <w:spacing w:val="-22"/>
          <w:w w:val="105"/>
          <w:lang w:val="de-DE"/>
        </w:rPr>
        <w:t xml:space="preserve"> </w:t>
      </w:r>
      <w:r w:rsidRPr="00696228">
        <w:rPr>
          <w:w w:val="105"/>
          <w:lang w:val="de-DE"/>
        </w:rPr>
        <w:t>neue</w:t>
      </w:r>
      <w:r w:rsidRPr="00696228">
        <w:rPr>
          <w:spacing w:val="-22"/>
          <w:w w:val="105"/>
          <w:lang w:val="de-DE"/>
        </w:rPr>
        <w:t xml:space="preserve"> </w:t>
      </w:r>
      <w:r w:rsidRPr="00696228">
        <w:rPr>
          <w:w w:val="105"/>
          <w:lang w:val="de-DE"/>
        </w:rPr>
        <w:t>Bezugsfelder</w:t>
      </w:r>
      <w:r w:rsidRPr="00696228">
        <w:rPr>
          <w:spacing w:val="-22"/>
          <w:w w:val="105"/>
          <w:lang w:val="de-DE"/>
        </w:rPr>
        <w:t xml:space="preserve"> </w:t>
      </w:r>
      <w:r w:rsidRPr="00696228">
        <w:rPr>
          <w:w w:val="105"/>
          <w:lang w:val="de-DE"/>
        </w:rPr>
        <w:t>der</w:t>
      </w:r>
      <w:r w:rsidRPr="00696228">
        <w:rPr>
          <w:spacing w:val="-22"/>
          <w:w w:val="105"/>
          <w:lang w:val="de-DE"/>
        </w:rPr>
        <w:t xml:space="preserve"> </w:t>
      </w:r>
      <w:r w:rsidRPr="00696228">
        <w:rPr>
          <w:w w:val="105"/>
          <w:lang w:val="de-DE"/>
        </w:rPr>
        <w:t>Interpretation</w:t>
      </w:r>
      <w:r w:rsidRPr="00696228">
        <w:rPr>
          <w:spacing w:val="-22"/>
          <w:w w:val="105"/>
          <w:lang w:val="de-DE"/>
        </w:rPr>
        <w:t xml:space="preserve"> </w:t>
      </w:r>
      <w:r w:rsidRPr="00696228">
        <w:rPr>
          <w:w w:val="105"/>
          <w:lang w:val="de-DE"/>
        </w:rPr>
        <w:t>zu</w:t>
      </w:r>
      <w:r w:rsidRPr="00696228">
        <w:rPr>
          <w:spacing w:val="-22"/>
          <w:w w:val="105"/>
          <w:lang w:val="de-DE"/>
        </w:rPr>
        <w:t xml:space="preserve"> </w:t>
      </w:r>
      <w:r w:rsidRPr="00696228">
        <w:rPr>
          <w:w w:val="105"/>
          <w:lang w:val="de-DE"/>
        </w:rPr>
        <w:t>den</w:t>
      </w:r>
      <w:r w:rsidRPr="00696228">
        <w:rPr>
          <w:spacing w:val="-22"/>
          <w:w w:val="105"/>
          <w:lang w:val="de-DE"/>
        </w:rPr>
        <w:t xml:space="preserve"> </w:t>
      </w:r>
      <w:r w:rsidRPr="00696228">
        <w:rPr>
          <w:w w:val="105"/>
          <w:lang w:val="de-DE"/>
        </w:rPr>
        <w:t>Marktverhältnissen, den ästhetischen Debatten zwischen Romantik und Vormärz und den zeitgenös</w:t>
      </w:r>
      <w:r w:rsidRPr="00696228">
        <w:rPr>
          <w:w w:val="105"/>
          <w:lang w:val="de-DE"/>
        </w:rPr>
        <w:t>sischen Wissenschaften aufzutun. Erstmals wird ein umfassendes Kompendium für die wissenschaftliche Auseinandersetzung mit dem Gesamtwerk Drostes</w:t>
      </w:r>
      <w:r w:rsidRPr="00696228">
        <w:rPr>
          <w:spacing w:val="-5"/>
          <w:w w:val="105"/>
          <w:lang w:val="de-DE"/>
        </w:rPr>
        <w:t xml:space="preserve"> </w:t>
      </w:r>
      <w:r w:rsidRPr="00696228">
        <w:rPr>
          <w:w w:val="105"/>
          <w:lang w:val="de-DE"/>
        </w:rPr>
        <w:t>vorgelegt.</w:t>
      </w:r>
    </w:p>
    <w:p w:rsidR="00347ADB" w:rsidRPr="00696228" w:rsidRDefault="00347ADB">
      <w:pPr>
        <w:pStyle w:val="Textkrper"/>
        <w:spacing w:before="10"/>
        <w:rPr>
          <w:sz w:val="16"/>
          <w:lang w:val="de-DE"/>
        </w:rPr>
      </w:pPr>
    </w:p>
    <w:p w:rsidR="00347ADB" w:rsidRPr="00696228" w:rsidRDefault="00696228">
      <w:pPr>
        <w:pStyle w:val="Textkrper"/>
        <w:spacing w:before="1"/>
        <w:ind w:left="790"/>
        <w:rPr>
          <w:lang w:val="de-DE"/>
        </w:rPr>
      </w:pPr>
      <w:r>
        <w:rPr>
          <w:rFonts w:ascii="Wingdings 3" w:hAnsi="Wingdings 3"/>
          <w:w w:val="105"/>
          <w:sz w:val="10"/>
        </w:rPr>
        <w:t></w:t>
      </w:r>
      <w:r w:rsidRPr="00696228">
        <w:rPr>
          <w:w w:val="105"/>
          <w:sz w:val="10"/>
          <w:lang w:val="de-DE"/>
        </w:rPr>
        <w:t xml:space="preserve"> </w:t>
      </w:r>
      <w:proofErr w:type="gramStart"/>
      <w:r w:rsidRPr="00696228">
        <w:rPr>
          <w:w w:val="105"/>
          <w:lang w:val="de-DE"/>
        </w:rPr>
        <w:t>detaillierte</w:t>
      </w:r>
      <w:proofErr w:type="gramEnd"/>
      <w:r w:rsidRPr="00696228">
        <w:rPr>
          <w:w w:val="105"/>
          <w:lang w:val="de-DE"/>
        </w:rPr>
        <w:t xml:space="preserve"> Analysen zu Drostes Werkkomplexen und Einzeltexten</w:t>
      </w:r>
    </w:p>
    <w:p w:rsidR="00347ADB" w:rsidRPr="00696228" w:rsidRDefault="00696228">
      <w:pPr>
        <w:pStyle w:val="Textkrper"/>
        <w:spacing w:before="36" w:line="264" w:lineRule="auto"/>
        <w:ind w:left="970" w:right="644" w:hanging="180"/>
        <w:rPr>
          <w:lang w:val="de-DE"/>
        </w:rPr>
      </w:pPr>
      <w:r>
        <w:rPr>
          <w:rFonts w:ascii="Wingdings 3" w:hAnsi="Wingdings 3"/>
          <w:w w:val="105"/>
          <w:sz w:val="10"/>
        </w:rPr>
        <w:t></w:t>
      </w:r>
      <w:r w:rsidRPr="00696228">
        <w:rPr>
          <w:w w:val="105"/>
          <w:sz w:val="10"/>
          <w:lang w:val="de-DE"/>
        </w:rPr>
        <w:t xml:space="preserve"> </w:t>
      </w:r>
      <w:proofErr w:type="gramStart"/>
      <w:r w:rsidRPr="00696228">
        <w:rPr>
          <w:w w:val="105"/>
          <w:lang w:val="de-DE"/>
        </w:rPr>
        <w:t>ausführliche</w:t>
      </w:r>
      <w:proofErr w:type="gramEnd"/>
      <w:r w:rsidRPr="00696228">
        <w:rPr>
          <w:w w:val="105"/>
          <w:lang w:val="de-DE"/>
        </w:rPr>
        <w:t xml:space="preserve"> Darstellung biogr</w:t>
      </w:r>
      <w:r w:rsidRPr="00696228">
        <w:rPr>
          <w:w w:val="105"/>
          <w:lang w:val="de-DE"/>
        </w:rPr>
        <w:t>aphischer, literaturgeschichtlicher und diskursiver Werkkontexte</w:t>
      </w:r>
    </w:p>
    <w:p w:rsidR="00347ADB" w:rsidRPr="00696228" w:rsidRDefault="00696228">
      <w:pPr>
        <w:pStyle w:val="Textkrper"/>
        <w:spacing w:line="218" w:lineRule="exact"/>
        <w:ind w:left="790"/>
        <w:rPr>
          <w:lang w:val="de-DE"/>
        </w:rPr>
      </w:pPr>
      <w:r>
        <w:rPr>
          <w:rFonts w:ascii="Wingdings 3" w:hAnsi="Wingdings 3"/>
          <w:w w:val="105"/>
          <w:sz w:val="10"/>
        </w:rPr>
        <w:t></w:t>
      </w:r>
      <w:r w:rsidRPr="00696228">
        <w:rPr>
          <w:w w:val="105"/>
          <w:sz w:val="10"/>
          <w:lang w:val="de-DE"/>
        </w:rPr>
        <w:t xml:space="preserve"> </w:t>
      </w:r>
      <w:proofErr w:type="gramStart"/>
      <w:r w:rsidRPr="00696228">
        <w:rPr>
          <w:w w:val="105"/>
          <w:lang w:val="de-DE"/>
        </w:rPr>
        <w:t>systematische</w:t>
      </w:r>
      <w:proofErr w:type="gramEnd"/>
      <w:r w:rsidRPr="00696228">
        <w:rPr>
          <w:w w:val="105"/>
          <w:lang w:val="de-DE"/>
        </w:rPr>
        <w:t xml:space="preserve"> Artikel zur Innovation der Droste-Forschung</w:t>
      </w:r>
    </w:p>
    <w:p w:rsidR="00347ADB" w:rsidRPr="00696228" w:rsidRDefault="00347ADB">
      <w:pPr>
        <w:pStyle w:val="Textkrper"/>
        <w:spacing w:before="2"/>
        <w:rPr>
          <w:sz w:val="16"/>
          <w:lang w:val="de-DE"/>
        </w:rPr>
      </w:pPr>
    </w:p>
    <w:p w:rsidR="00347ADB" w:rsidRPr="00696228" w:rsidRDefault="00696228">
      <w:pPr>
        <w:spacing w:before="1" w:line="247" w:lineRule="auto"/>
        <w:ind w:left="790"/>
        <w:rPr>
          <w:sz w:val="19"/>
          <w:lang w:val="de-DE"/>
        </w:rPr>
      </w:pPr>
      <w:r w:rsidRPr="00696228">
        <w:rPr>
          <w:b/>
          <w:w w:val="105"/>
          <w:sz w:val="19"/>
          <w:lang w:val="de-DE"/>
        </w:rPr>
        <w:t>Cornelia</w:t>
      </w:r>
      <w:r w:rsidRPr="00696228">
        <w:rPr>
          <w:b/>
          <w:spacing w:val="-27"/>
          <w:w w:val="105"/>
          <w:sz w:val="19"/>
          <w:lang w:val="de-DE"/>
        </w:rPr>
        <w:t xml:space="preserve"> </w:t>
      </w:r>
      <w:proofErr w:type="spellStart"/>
      <w:r w:rsidRPr="00696228">
        <w:rPr>
          <w:b/>
          <w:w w:val="105"/>
          <w:sz w:val="19"/>
          <w:lang w:val="de-DE"/>
        </w:rPr>
        <w:t>Blasberg</w:t>
      </w:r>
      <w:proofErr w:type="spellEnd"/>
      <w:r w:rsidRPr="00696228">
        <w:rPr>
          <w:w w:val="105"/>
          <w:sz w:val="19"/>
          <w:lang w:val="de-DE"/>
        </w:rPr>
        <w:t>,</w:t>
      </w:r>
      <w:r w:rsidRPr="00696228">
        <w:rPr>
          <w:spacing w:val="-27"/>
          <w:w w:val="105"/>
          <w:sz w:val="19"/>
          <w:lang w:val="de-DE"/>
        </w:rPr>
        <w:t xml:space="preserve"> </w:t>
      </w:r>
      <w:r w:rsidRPr="00696228">
        <w:rPr>
          <w:w w:val="105"/>
          <w:sz w:val="19"/>
          <w:lang w:val="de-DE"/>
        </w:rPr>
        <w:t>Univ.</w:t>
      </w:r>
      <w:r w:rsidRPr="00696228">
        <w:rPr>
          <w:spacing w:val="-27"/>
          <w:w w:val="105"/>
          <w:sz w:val="19"/>
          <w:lang w:val="de-DE"/>
        </w:rPr>
        <w:t xml:space="preserve"> </w:t>
      </w:r>
      <w:r w:rsidRPr="00696228">
        <w:rPr>
          <w:w w:val="105"/>
          <w:sz w:val="19"/>
          <w:lang w:val="de-DE"/>
        </w:rPr>
        <w:t>Münster;</w:t>
      </w:r>
      <w:r w:rsidRPr="00696228">
        <w:rPr>
          <w:spacing w:val="-35"/>
          <w:w w:val="105"/>
          <w:sz w:val="19"/>
          <w:lang w:val="de-DE"/>
        </w:rPr>
        <w:t xml:space="preserve"> </w:t>
      </w:r>
      <w:r w:rsidRPr="00696228">
        <w:rPr>
          <w:b/>
          <w:w w:val="105"/>
          <w:sz w:val="19"/>
          <w:lang w:val="de-DE"/>
        </w:rPr>
        <w:t>Jochen</w:t>
      </w:r>
      <w:r w:rsidRPr="00696228">
        <w:rPr>
          <w:b/>
          <w:spacing w:val="-27"/>
          <w:w w:val="105"/>
          <w:sz w:val="19"/>
          <w:lang w:val="de-DE"/>
        </w:rPr>
        <w:t xml:space="preserve"> </w:t>
      </w:r>
      <w:proofErr w:type="spellStart"/>
      <w:r w:rsidRPr="00696228">
        <w:rPr>
          <w:b/>
          <w:w w:val="105"/>
          <w:sz w:val="19"/>
          <w:lang w:val="de-DE"/>
        </w:rPr>
        <w:t>Grywatsch</w:t>
      </w:r>
      <w:proofErr w:type="spellEnd"/>
      <w:r w:rsidRPr="00696228">
        <w:rPr>
          <w:w w:val="105"/>
          <w:sz w:val="19"/>
          <w:lang w:val="de-DE"/>
        </w:rPr>
        <w:t>,</w:t>
      </w:r>
      <w:r w:rsidRPr="00696228">
        <w:rPr>
          <w:spacing w:val="-27"/>
          <w:w w:val="105"/>
          <w:sz w:val="19"/>
          <w:lang w:val="de-DE"/>
        </w:rPr>
        <w:t xml:space="preserve"> </w:t>
      </w:r>
      <w:r w:rsidRPr="00696228">
        <w:rPr>
          <w:w w:val="105"/>
          <w:sz w:val="19"/>
          <w:lang w:val="de-DE"/>
        </w:rPr>
        <w:t>Literaturkommission</w:t>
      </w:r>
      <w:r w:rsidRPr="00696228">
        <w:rPr>
          <w:spacing w:val="-27"/>
          <w:w w:val="105"/>
          <w:sz w:val="19"/>
          <w:lang w:val="de-DE"/>
        </w:rPr>
        <w:t xml:space="preserve"> </w:t>
      </w:r>
      <w:r w:rsidRPr="00696228">
        <w:rPr>
          <w:w w:val="105"/>
          <w:sz w:val="19"/>
          <w:lang w:val="de-DE"/>
        </w:rPr>
        <w:t>f. Westfalen,</w:t>
      </w:r>
      <w:r w:rsidRPr="00696228">
        <w:rPr>
          <w:spacing w:val="-2"/>
          <w:w w:val="105"/>
          <w:sz w:val="19"/>
          <w:lang w:val="de-DE"/>
        </w:rPr>
        <w:t xml:space="preserve"> </w:t>
      </w:r>
      <w:r w:rsidRPr="00696228">
        <w:rPr>
          <w:w w:val="105"/>
          <w:sz w:val="19"/>
          <w:lang w:val="de-DE"/>
        </w:rPr>
        <w:t>Münster.</w:t>
      </w:r>
    </w:p>
    <w:p w:rsidR="00347ADB" w:rsidRPr="00696228" w:rsidRDefault="00696228">
      <w:pPr>
        <w:spacing w:before="6" w:line="240" w:lineRule="atLeast"/>
        <w:ind w:left="437" w:right="1349"/>
        <w:rPr>
          <w:rFonts w:ascii="Arial"/>
          <w:b/>
          <w:sz w:val="13"/>
          <w:lang w:val="de-DE"/>
        </w:rPr>
      </w:pPr>
      <w:r w:rsidRPr="00696228">
        <w:rPr>
          <w:lang w:val="de-DE"/>
        </w:rPr>
        <w:br w:type="column"/>
      </w:r>
      <w:r w:rsidRPr="00696228">
        <w:rPr>
          <w:rFonts w:ascii="Arial"/>
          <w:b/>
          <w:w w:val="110"/>
          <w:sz w:val="13"/>
          <w:lang w:val="de-DE"/>
        </w:rPr>
        <w:lastRenderedPageBreak/>
        <w:t xml:space="preserve">De </w:t>
      </w:r>
      <w:proofErr w:type="spellStart"/>
      <w:r w:rsidRPr="00696228">
        <w:rPr>
          <w:rFonts w:ascii="Arial"/>
          <w:b/>
          <w:w w:val="110"/>
          <w:sz w:val="13"/>
          <w:lang w:val="de-DE"/>
        </w:rPr>
        <w:t>Gruyter</w:t>
      </w:r>
      <w:proofErr w:type="spellEnd"/>
      <w:r w:rsidRPr="00696228">
        <w:rPr>
          <w:rFonts w:ascii="Arial"/>
          <w:b/>
          <w:w w:val="110"/>
          <w:sz w:val="13"/>
          <w:lang w:val="de-DE"/>
        </w:rPr>
        <w:t xml:space="preserve"> Reference </w:t>
      </w:r>
      <w:r w:rsidRPr="00696228">
        <w:rPr>
          <w:rFonts w:ascii="Arial"/>
          <w:w w:val="110"/>
          <w:sz w:val="13"/>
          <w:lang w:val="de-DE"/>
        </w:rPr>
        <w:t xml:space="preserve">XIII, 811 Seiten </w:t>
      </w:r>
      <w:r w:rsidRPr="00696228">
        <w:rPr>
          <w:rFonts w:ascii="Arial"/>
          <w:b/>
          <w:w w:val="110"/>
          <w:sz w:val="13"/>
          <w:lang w:val="de-DE"/>
        </w:rPr>
        <w:t>Gebunden:</w:t>
      </w:r>
    </w:p>
    <w:p w:rsidR="00347ADB" w:rsidRPr="00696228" w:rsidRDefault="00696228">
      <w:pPr>
        <w:spacing w:before="16"/>
        <w:ind w:left="437"/>
        <w:rPr>
          <w:rFonts w:ascii="Arial" w:hAnsi="Arial"/>
          <w:sz w:val="13"/>
          <w:lang w:val="de-DE"/>
        </w:rPr>
      </w:pPr>
      <w:r w:rsidRPr="00696228">
        <w:rPr>
          <w:rFonts w:ascii="Arial" w:hAnsi="Arial"/>
          <w:w w:val="125"/>
          <w:sz w:val="13"/>
          <w:lang w:val="de-DE"/>
        </w:rPr>
        <w:t>Ladenpreis *€ [D] 149.95</w:t>
      </w:r>
    </w:p>
    <w:p w:rsidR="00347ADB" w:rsidRPr="00696228" w:rsidRDefault="00696228">
      <w:pPr>
        <w:spacing w:before="15"/>
        <w:ind w:left="437"/>
        <w:rPr>
          <w:rFonts w:ascii="Arial"/>
          <w:sz w:val="13"/>
          <w:lang w:val="de-DE"/>
        </w:rPr>
      </w:pPr>
      <w:r w:rsidRPr="00696228">
        <w:rPr>
          <w:rFonts w:ascii="Arial"/>
          <w:w w:val="115"/>
          <w:sz w:val="13"/>
          <w:lang w:val="de-DE"/>
        </w:rPr>
        <w:t xml:space="preserve">UVP *US$ 172.99 </w:t>
      </w:r>
      <w:r w:rsidRPr="00696228">
        <w:rPr>
          <w:rFonts w:ascii="Arial"/>
          <w:w w:val="160"/>
          <w:sz w:val="13"/>
          <w:lang w:val="de-DE"/>
        </w:rPr>
        <w:t xml:space="preserve">/ </w:t>
      </w:r>
      <w:r w:rsidRPr="00696228">
        <w:rPr>
          <w:rFonts w:ascii="Arial"/>
          <w:w w:val="115"/>
          <w:sz w:val="13"/>
          <w:lang w:val="de-DE"/>
        </w:rPr>
        <w:t>*GBP 136.50</w:t>
      </w:r>
    </w:p>
    <w:p w:rsidR="00347ADB" w:rsidRPr="00696228" w:rsidRDefault="00696228">
      <w:pPr>
        <w:spacing w:before="16"/>
        <w:ind w:left="437"/>
        <w:rPr>
          <w:rFonts w:ascii="Arial"/>
          <w:sz w:val="13"/>
          <w:lang w:val="de-DE"/>
        </w:rPr>
      </w:pPr>
      <w:r w:rsidRPr="00696228">
        <w:rPr>
          <w:rFonts w:ascii="Arial"/>
          <w:w w:val="110"/>
          <w:sz w:val="13"/>
          <w:lang w:val="de-DE"/>
        </w:rPr>
        <w:t>ISBN 978-3-11-035194-1</w:t>
      </w:r>
    </w:p>
    <w:p w:rsidR="00347ADB" w:rsidRPr="00696228" w:rsidRDefault="00696228">
      <w:pPr>
        <w:spacing w:before="90"/>
        <w:ind w:left="437"/>
        <w:rPr>
          <w:rFonts w:ascii="Arial"/>
          <w:b/>
          <w:sz w:val="13"/>
          <w:lang w:val="de-DE"/>
        </w:rPr>
      </w:pPr>
      <w:proofErr w:type="spellStart"/>
      <w:r w:rsidRPr="00696228">
        <w:rPr>
          <w:rFonts w:ascii="Arial"/>
          <w:b/>
          <w:w w:val="110"/>
          <w:sz w:val="13"/>
          <w:lang w:val="de-DE"/>
        </w:rPr>
        <w:t>eBook</w:t>
      </w:r>
      <w:proofErr w:type="spellEnd"/>
      <w:r w:rsidRPr="00696228">
        <w:rPr>
          <w:rFonts w:ascii="Arial"/>
          <w:b/>
          <w:w w:val="110"/>
          <w:sz w:val="13"/>
          <w:lang w:val="de-DE"/>
        </w:rPr>
        <w:t>:</w:t>
      </w:r>
    </w:p>
    <w:p w:rsidR="00347ADB" w:rsidRPr="00696228" w:rsidRDefault="00696228">
      <w:pPr>
        <w:spacing w:before="16"/>
        <w:ind w:left="437"/>
        <w:rPr>
          <w:rFonts w:ascii="Arial" w:hAnsi="Arial"/>
          <w:sz w:val="13"/>
          <w:lang w:val="de-DE"/>
        </w:rPr>
      </w:pPr>
      <w:r w:rsidRPr="00696228">
        <w:rPr>
          <w:rFonts w:ascii="Arial" w:hAnsi="Arial"/>
          <w:w w:val="125"/>
          <w:sz w:val="13"/>
          <w:lang w:val="de-DE"/>
        </w:rPr>
        <w:t>Ladenpreis *€ [D] 149.95</w:t>
      </w:r>
    </w:p>
    <w:p w:rsidR="00347ADB" w:rsidRPr="00696228" w:rsidRDefault="00696228">
      <w:pPr>
        <w:spacing w:before="15"/>
        <w:ind w:left="437"/>
        <w:rPr>
          <w:rFonts w:ascii="Arial"/>
          <w:sz w:val="13"/>
          <w:lang w:val="de-DE"/>
        </w:rPr>
      </w:pPr>
      <w:r w:rsidRPr="00696228">
        <w:rPr>
          <w:rFonts w:ascii="Arial"/>
          <w:w w:val="115"/>
          <w:sz w:val="13"/>
          <w:lang w:val="de-DE"/>
        </w:rPr>
        <w:t xml:space="preserve">UVP *US$ 172.99 </w:t>
      </w:r>
      <w:r w:rsidRPr="00696228">
        <w:rPr>
          <w:rFonts w:ascii="Arial"/>
          <w:w w:val="160"/>
          <w:sz w:val="13"/>
          <w:lang w:val="de-DE"/>
        </w:rPr>
        <w:t xml:space="preserve">/ </w:t>
      </w:r>
      <w:r w:rsidRPr="00696228">
        <w:rPr>
          <w:rFonts w:ascii="Arial"/>
          <w:w w:val="115"/>
          <w:sz w:val="13"/>
          <w:lang w:val="de-DE"/>
        </w:rPr>
        <w:t>*GBP 136.50</w:t>
      </w:r>
    </w:p>
    <w:p w:rsidR="00347ADB" w:rsidRPr="00696228" w:rsidRDefault="00696228">
      <w:pPr>
        <w:spacing w:before="16"/>
        <w:ind w:left="437"/>
        <w:rPr>
          <w:rFonts w:ascii="Arial"/>
          <w:sz w:val="13"/>
          <w:lang w:val="de-DE"/>
        </w:rPr>
      </w:pPr>
      <w:r w:rsidRPr="00696228">
        <w:rPr>
          <w:rFonts w:ascii="Arial"/>
          <w:w w:val="110"/>
          <w:sz w:val="13"/>
          <w:lang w:val="de-DE"/>
        </w:rPr>
        <w:t>PDF ISBN 978-3-11-035320-4</w:t>
      </w:r>
    </w:p>
    <w:p w:rsidR="00347ADB" w:rsidRPr="00696228" w:rsidRDefault="00696228">
      <w:pPr>
        <w:spacing w:before="15"/>
        <w:ind w:left="437"/>
        <w:rPr>
          <w:rFonts w:ascii="Arial"/>
          <w:sz w:val="13"/>
          <w:lang w:val="de-DE"/>
        </w:rPr>
      </w:pPr>
      <w:r w:rsidRPr="00696228">
        <w:rPr>
          <w:rFonts w:ascii="Arial"/>
          <w:w w:val="110"/>
          <w:sz w:val="13"/>
          <w:lang w:val="de-DE"/>
        </w:rPr>
        <w:t>EPUB ISBN 978-3-11-038783-4</w:t>
      </w:r>
    </w:p>
    <w:p w:rsidR="00347ADB" w:rsidRPr="00696228" w:rsidRDefault="00696228">
      <w:pPr>
        <w:spacing w:line="240" w:lineRule="atLeast"/>
        <w:ind w:left="437" w:right="491"/>
        <w:rPr>
          <w:rFonts w:ascii="Arial"/>
          <w:b/>
          <w:sz w:val="13"/>
          <w:lang w:val="de-DE"/>
        </w:rPr>
      </w:pPr>
      <w:r w:rsidRPr="00696228">
        <w:rPr>
          <w:rFonts w:ascii="Arial"/>
          <w:b/>
          <w:w w:val="110"/>
          <w:sz w:val="13"/>
          <w:lang w:val="de-DE"/>
        </w:rPr>
        <w:t xml:space="preserve">Erscheinungsdatum: </w:t>
      </w:r>
      <w:r w:rsidRPr="00696228">
        <w:rPr>
          <w:rFonts w:ascii="Arial"/>
          <w:w w:val="110"/>
          <w:sz w:val="13"/>
          <w:lang w:val="de-DE"/>
        </w:rPr>
        <w:t xml:space="preserve">Oktober 2018 </w:t>
      </w:r>
      <w:r w:rsidRPr="00696228">
        <w:rPr>
          <w:rFonts w:ascii="Arial"/>
          <w:b/>
          <w:w w:val="110"/>
          <w:sz w:val="13"/>
          <w:lang w:val="de-DE"/>
        </w:rPr>
        <w:t xml:space="preserve">Sprache der Publikation: </w:t>
      </w:r>
      <w:r w:rsidRPr="00696228">
        <w:rPr>
          <w:rFonts w:ascii="Arial"/>
          <w:w w:val="110"/>
          <w:sz w:val="13"/>
          <w:lang w:val="de-DE"/>
        </w:rPr>
        <w:t xml:space="preserve">Deutsch </w:t>
      </w:r>
      <w:r w:rsidRPr="00696228">
        <w:rPr>
          <w:rFonts w:ascii="Arial"/>
          <w:b/>
          <w:w w:val="110"/>
          <w:sz w:val="13"/>
          <w:lang w:val="de-DE"/>
        </w:rPr>
        <w:t>Fachgebiete:</w:t>
      </w:r>
    </w:p>
    <w:p w:rsidR="00347ADB" w:rsidRPr="00696228" w:rsidRDefault="00696228">
      <w:pPr>
        <w:spacing w:before="16" w:line="312" w:lineRule="auto"/>
        <w:ind w:left="437"/>
        <w:rPr>
          <w:rFonts w:ascii="Arial" w:hAnsi="Arial"/>
          <w:sz w:val="13"/>
          <w:lang w:val="de-DE"/>
        </w:rPr>
      </w:pPr>
      <w:r w:rsidRPr="00696228">
        <w:rPr>
          <w:rFonts w:ascii="Arial" w:hAnsi="Arial"/>
          <w:w w:val="115"/>
          <w:sz w:val="13"/>
          <w:lang w:val="de-DE"/>
        </w:rPr>
        <w:t xml:space="preserve">Deutsche Literatur </w:t>
      </w:r>
      <w:r>
        <w:rPr>
          <w:rFonts w:ascii="Wingdings 3" w:hAnsi="Wingdings 3"/>
          <w:w w:val="115"/>
          <w:sz w:val="6"/>
        </w:rPr>
        <w:t></w:t>
      </w:r>
      <w:r w:rsidRPr="00696228">
        <w:rPr>
          <w:w w:val="115"/>
          <w:sz w:val="6"/>
          <w:lang w:val="de-DE"/>
        </w:rPr>
        <w:t xml:space="preserve"> </w:t>
      </w:r>
      <w:r w:rsidRPr="00696228">
        <w:rPr>
          <w:rFonts w:ascii="Arial" w:hAnsi="Arial"/>
          <w:w w:val="115"/>
          <w:sz w:val="13"/>
          <w:lang w:val="de-DE"/>
        </w:rPr>
        <w:t>19. Jahrhundert Literaturwissenschaft, allgemein</w:t>
      </w:r>
    </w:p>
    <w:p w:rsidR="00347ADB" w:rsidRPr="00696228" w:rsidRDefault="00696228">
      <w:pPr>
        <w:spacing w:before="46"/>
        <w:ind w:left="437"/>
        <w:rPr>
          <w:rFonts w:ascii="Arial"/>
          <w:sz w:val="13"/>
          <w:lang w:val="de-DE"/>
        </w:rPr>
      </w:pPr>
      <w:r w:rsidRPr="00696228">
        <w:rPr>
          <w:rFonts w:ascii="Arial"/>
          <w:b/>
          <w:w w:val="115"/>
          <w:sz w:val="13"/>
          <w:lang w:val="de-DE"/>
        </w:rPr>
        <w:t xml:space="preserve">Zielgruppe: </w:t>
      </w:r>
      <w:r w:rsidRPr="00696228">
        <w:rPr>
          <w:rFonts w:ascii="Arial"/>
          <w:w w:val="115"/>
          <w:sz w:val="13"/>
          <w:lang w:val="de-DE"/>
        </w:rPr>
        <w:t>Literaturwissenschaftler</w:t>
      </w:r>
    </w:p>
    <w:p w:rsidR="00347ADB" w:rsidRPr="00696228" w:rsidRDefault="00347ADB">
      <w:pPr>
        <w:rPr>
          <w:rFonts w:ascii="Arial"/>
          <w:sz w:val="13"/>
          <w:lang w:val="de-DE"/>
        </w:rPr>
        <w:sectPr w:rsidR="00347ADB" w:rsidRPr="00696228">
          <w:type w:val="continuous"/>
          <w:pgSz w:w="11920" w:h="16840"/>
          <w:pgMar w:top="880" w:right="980" w:bottom="280" w:left="560" w:header="720" w:footer="720" w:gutter="0"/>
          <w:cols w:num="2" w:space="720" w:equalWidth="0">
            <w:col w:w="7063" w:space="40"/>
            <w:col w:w="3277"/>
          </w:cols>
        </w:sectPr>
      </w:pPr>
    </w:p>
    <w:p w:rsidR="00347ADB" w:rsidRPr="00696228" w:rsidRDefault="00696228">
      <w:pPr>
        <w:pStyle w:val="Textkrper"/>
        <w:rPr>
          <w:rFonts w:ascii="Arial"/>
          <w:sz w:val="20"/>
          <w:lang w:val="de-DE"/>
        </w:rPr>
      </w:pPr>
      <w:r>
        <w:lastRenderedPageBreak/>
        <w:pict>
          <v:group id="_x0000_s1026" style="position:absolute;margin-left:33.75pt;margin-top:139.5pt;width:526.5pt;height:630pt;z-index:-3448;mso-position-horizontal-relative:page;mso-position-vertical-relative:page" coordorigin="675,2790" coordsize="10530,12600">
            <v:shape id="_x0000_s1034" style="position:absolute;left:675;top:3630;width:10530;height:3511" coordorigin="675,3630" coordsize="10530,3511" path="m11205,6630r-3105,l8100,3630r-450,l1350,3630r-675,l675,6630r,510l1350,7140r6300,l8100,7140r3105,l11205,6630e" fillcolor="#e1e2e3" stroked="f">
              <v:path arrowok="t"/>
            </v:shape>
            <v:shape id="_x0000_s1033" style="position:absolute;left:675;top:7140;width:10530;height:7665" coordorigin="675,7140" coordsize="10530,7665" path="m11205,7140r-3105,l7650,7140r-6300,l675,7140r,330l675,14805r675,l7650,14805r450,l11205,14805r,-7335l11205,7140e" fillcolor="#eeeeef" stroked="f">
              <v:path arrowok="t"/>
            </v:shape>
            <v:rect id="_x0000_s1032" style="position:absolute;left:8100;top:3630;width:3105;height:3000" fillcolor="#e1e2e3" stroked="f"/>
            <v:shape id="_x0000_s1031" type="#_x0000_t75" style="position:absolute;left:8100;top:3630;width:2010;height:3000">
              <v:imagedata r:id="rId6" o:title=""/>
            </v:shape>
            <v:shape id="_x0000_s1030" style="position:absolute;left:675;top:2790;width:10530;height:330" coordorigin="675,2790" coordsize="10530,330" path="m11205,2790r-3105,l7650,2790r-6300,l675,2790r,330l1350,3120r6300,l8100,3120r3105,l11205,2790e" fillcolor="black" stroked="f">
              <v:path arrowok="t"/>
            </v:shape>
            <v:shape id="_x0000_s1029" style="position:absolute;left:675;top:3120;width:10530;height:510" coordorigin="675,3120" coordsize="10530,510" path="m11205,3120r-3105,l7650,3120r-6300,l675,3120r,510l1350,3630r6300,l8100,3630r3105,l11205,3120e" fillcolor="#e1e2e3" stroked="f">
              <v:path arrowok="t"/>
            </v:shape>
            <v:shape id="_x0000_s1028" style="position:absolute;left:675;top:14805;width:10530;height:511" coordorigin="675,14805" coordsize="10530,511" path="m11205,14805r-3105,l7650,14805r-6300,l675,14805r,510l1350,15315r6300,l8100,15315r3105,l11205,14805e" fillcolor="#eeeeef" stroked="f">
              <v:path arrowok="t"/>
            </v:shape>
            <v:shape id="_x0000_s1027" style="position:absolute;left:675;top:15315;width:10530;height:75" coordorigin="675,15315" coordsize="10530,75" path="m11205,15315r-3105,l7650,15315r-6300,l675,15315r,75l1350,15390r6300,l8100,15390r3105,l11205,15315e" fillcolor="#eeeeef" stroked="f">
              <v:path arrowok="t"/>
            </v:shape>
            <w10:wrap anchorx="page" anchory="page"/>
          </v:group>
        </w:pict>
      </w:r>
    </w:p>
    <w:p w:rsidR="00347ADB" w:rsidRPr="00696228" w:rsidRDefault="00347ADB">
      <w:pPr>
        <w:pStyle w:val="Textkrper"/>
        <w:rPr>
          <w:rFonts w:ascii="Arial"/>
          <w:sz w:val="20"/>
          <w:lang w:val="de-DE"/>
        </w:rPr>
      </w:pPr>
    </w:p>
    <w:p w:rsidR="00347ADB" w:rsidRPr="00696228" w:rsidRDefault="00347ADB">
      <w:pPr>
        <w:pStyle w:val="Textkrper"/>
        <w:rPr>
          <w:rFonts w:ascii="Arial"/>
          <w:sz w:val="20"/>
          <w:lang w:val="de-DE"/>
        </w:rPr>
      </w:pPr>
    </w:p>
    <w:p w:rsidR="00347ADB" w:rsidRPr="00696228" w:rsidRDefault="00347ADB">
      <w:pPr>
        <w:pStyle w:val="Textkrper"/>
        <w:rPr>
          <w:rFonts w:ascii="Arial"/>
          <w:sz w:val="20"/>
          <w:lang w:val="de-DE"/>
        </w:rPr>
      </w:pPr>
    </w:p>
    <w:p w:rsidR="00347ADB" w:rsidRPr="00696228" w:rsidRDefault="00347ADB">
      <w:pPr>
        <w:pStyle w:val="Textkrper"/>
        <w:rPr>
          <w:rFonts w:ascii="Arial"/>
          <w:sz w:val="20"/>
          <w:lang w:val="de-DE"/>
        </w:rPr>
      </w:pPr>
    </w:p>
    <w:p w:rsidR="00347ADB" w:rsidRPr="00696228" w:rsidRDefault="00347ADB">
      <w:pPr>
        <w:pStyle w:val="Textkrper"/>
        <w:rPr>
          <w:rFonts w:ascii="Arial"/>
          <w:sz w:val="20"/>
          <w:lang w:val="de-DE"/>
        </w:rPr>
      </w:pPr>
    </w:p>
    <w:p w:rsidR="00347ADB" w:rsidRPr="00696228" w:rsidRDefault="00347ADB">
      <w:pPr>
        <w:pStyle w:val="Textkrper"/>
        <w:rPr>
          <w:rFonts w:ascii="Arial"/>
          <w:sz w:val="8"/>
          <w:lang w:val="de-DE"/>
        </w:rPr>
      </w:pPr>
    </w:p>
    <w:p w:rsidR="00347ADB" w:rsidRPr="00696228" w:rsidRDefault="00347ADB">
      <w:pPr>
        <w:pStyle w:val="Textkrper"/>
        <w:spacing w:before="5"/>
        <w:rPr>
          <w:rFonts w:ascii="Arial"/>
          <w:sz w:val="10"/>
          <w:lang w:val="de-DE"/>
        </w:rPr>
      </w:pPr>
    </w:p>
    <w:p w:rsidR="00347ADB" w:rsidRDefault="00696228">
      <w:pPr>
        <w:spacing w:before="1"/>
        <w:ind w:left="790" w:right="3116"/>
        <w:rPr>
          <w:rFonts w:ascii="Arial" w:hAnsi="Arial"/>
          <w:sz w:val="9"/>
        </w:rPr>
      </w:pPr>
      <w:r w:rsidRPr="00696228">
        <w:rPr>
          <w:rFonts w:ascii="Arial" w:hAnsi="Arial"/>
          <w:w w:val="115"/>
          <w:sz w:val="9"/>
          <w:lang w:val="de-DE"/>
        </w:rPr>
        <w:t>*Preise in US$ nur für Bestellungen aus Nord- und Südamerika. Preise in GBP nur für Bestellungen aus Großbritannien. Die €-Preise bezeichnen,</w:t>
      </w:r>
      <w:r w:rsidRPr="00696228">
        <w:rPr>
          <w:rFonts w:ascii="Arial" w:hAnsi="Arial"/>
          <w:spacing w:val="-19"/>
          <w:w w:val="115"/>
          <w:sz w:val="9"/>
          <w:lang w:val="de-DE"/>
        </w:rPr>
        <w:t xml:space="preserve"> </w:t>
      </w:r>
      <w:r w:rsidRPr="00696228">
        <w:rPr>
          <w:rFonts w:ascii="Arial" w:hAnsi="Arial"/>
          <w:w w:val="115"/>
          <w:sz w:val="9"/>
          <w:lang w:val="de-DE"/>
        </w:rPr>
        <w:t>sofern</w:t>
      </w:r>
      <w:r w:rsidRPr="00696228">
        <w:rPr>
          <w:rFonts w:ascii="Arial" w:hAnsi="Arial"/>
          <w:spacing w:val="-19"/>
          <w:w w:val="115"/>
          <w:sz w:val="9"/>
          <w:lang w:val="de-DE"/>
        </w:rPr>
        <w:t xml:space="preserve"> </w:t>
      </w:r>
      <w:r w:rsidRPr="00696228">
        <w:rPr>
          <w:rFonts w:ascii="Arial" w:hAnsi="Arial"/>
          <w:w w:val="115"/>
          <w:sz w:val="9"/>
          <w:lang w:val="de-DE"/>
        </w:rPr>
        <w:t>nicht</w:t>
      </w:r>
      <w:r w:rsidRPr="00696228">
        <w:rPr>
          <w:rFonts w:ascii="Arial" w:hAnsi="Arial"/>
          <w:spacing w:val="-19"/>
          <w:w w:val="115"/>
          <w:sz w:val="9"/>
          <w:lang w:val="de-DE"/>
        </w:rPr>
        <w:t xml:space="preserve"> </w:t>
      </w:r>
      <w:r w:rsidRPr="00696228">
        <w:rPr>
          <w:rFonts w:ascii="Arial" w:hAnsi="Arial"/>
          <w:w w:val="115"/>
          <w:sz w:val="9"/>
          <w:lang w:val="de-DE"/>
        </w:rPr>
        <w:t>anders</w:t>
      </w:r>
      <w:r w:rsidRPr="00696228">
        <w:rPr>
          <w:rFonts w:ascii="Arial" w:hAnsi="Arial"/>
          <w:spacing w:val="-19"/>
          <w:w w:val="115"/>
          <w:sz w:val="9"/>
          <w:lang w:val="de-DE"/>
        </w:rPr>
        <w:t xml:space="preserve"> </w:t>
      </w:r>
      <w:r w:rsidRPr="00696228">
        <w:rPr>
          <w:rFonts w:ascii="Arial" w:hAnsi="Arial"/>
          <w:w w:val="115"/>
          <w:sz w:val="9"/>
          <w:lang w:val="de-DE"/>
        </w:rPr>
        <w:t>angegeben,</w:t>
      </w:r>
      <w:r w:rsidRPr="00696228">
        <w:rPr>
          <w:rFonts w:ascii="Arial" w:hAnsi="Arial"/>
          <w:spacing w:val="-19"/>
          <w:w w:val="115"/>
          <w:sz w:val="9"/>
          <w:lang w:val="de-DE"/>
        </w:rPr>
        <w:t xml:space="preserve"> </w:t>
      </w:r>
      <w:r w:rsidRPr="00696228">
        <w:rPr>
          <w:rFonts w:ascii="Arial" w:hAnsi="Arial"/>
          <w:w w:val="115"/>
          <w:sz w:val="9"/>
          <w:lang w:val="de-DE"/>
        </w:rPr>
        <w:t>die</w:t>
      </w:r>
      <w:r w:rsidRPr="00696228">
        <w:rPr>
          <w:rFonts w:ascii="Arial" w:hAnsi="Arial"/>
          <w:spacing w:val="-19"/>
          <w:w w:val="115"/>
          <w:sz w:val="9"/>
          <w:lang w:val="de-DE"/>
        </w:rPr>
        <w:t xml:space="preserve"> </w:t>
      </w:r>
      <w:r w:rsidRPr="00696228">
        <w:rPr>
          <w:rFonts w:ascii="Arial" w:hAnsi="Arial"/>
          <w:w w:val="115"/>
          <w:sz w:val="9"/>
          <w:lang w:val="de-DE"/>
        </w:rPr>
        <w:t>in</w:t>
      </w:r>
      <w:r w:rsidRPr="00696228">
        <w:rPr>
          <w:rFonts w:ascii="Arial" w:hAnsi="Arial"/>
          <w:spacing w:val="-19"/>
          <w:w w:val="115"/>
          <w:sz w:val="9"/>
          <w:lang w:val="de-DE"/>
        </w:rPr>
        <w:t xml:space="preserve"> </w:t>
      </w:r>
      <w:r w:rsidRPr="00696228">
        <w:rPr>
          <w:rFonts w:ascii="Arial" w:hAnsi="Arial"/>
          <w:w w:val="115"/>
          <w:sz w:val="9"/>
          <w:lang w:val="de-DE"/>
        </w:rPr>
        <w:t>Deutschland</w:t>
      </w:r>
      <w:r w:rsidRPr="00696228">
        <w:rPr>
          <w:rFonts w:ascii="Arial" w:hAnsi="Arial"/>
          <w:spacing w:val="-19"/>
          <w:w w:val="115"/>
          <w:sz w:val="9"/>
          <w:lang w:val="de-DE"/>
        </w:rPr>
        <w:t xml:space="preserve"> </w:t>
      </w:r>
      <w:r w:rsidRPr="00696228">
        <w:rPr>
          <w:rFonts w:ascii="Arial" w:hAnsi="Arial"/>
          <w:w w:val="115"/>
          <w:sz w:val="9"/>
          <w:lang w:val="de-DE"/>
        </w:rPr>
        <w:t>verbindlichen</w:t>
      </w:r>
      <w:r w:rsidRPr="00696228">
        <w:rPr>
          <w:rFonts w:ascii="Arial" w:hAnsi="Arial"/>
          <w:spacing w:val="-19"/>
          <w:w w:val="115"/>
          <w:sz w:val="9"/>
          <w:lang w:val="de-DE"/>
        </w:rPr>
        <w:t xml:space="preserve"> </w:t>
      </w:r>
      <w:r w:rsidRPr="00696228">
        <w:rPr>
          <w:rFonts w:ascii="Arial" w:hAnsi="Arial"/>
          <w:w w:val="115"/>
          <w:sz w:val="9"/>
          <w:lang w:val="de-DE"/>
        </w:rPr>
        <w:t>Ladenpreise.</w:t>
      </w:r>
      <w:r w:rsidRPr="00696228">
        <w:rPr>
          <w:rFonts w:ascii="Arial" w:hAnsi="Arial"/>
          <w:spacing w:val="-19"/>
          <w:w w:val="115"/>
          <w:sz w:val="9"/>
          <w:lang w:val="de-DE"/>
        </w:rPr>
        <w:t xml:space="preserve"> </w:t>
      </w:r>
      <w:r w:rsidRPr="00696228">
        <w:rPr>
          <w:rFonts w:ascii="Arial" w:hAnsi="Arial"/>
          <w:w w:val="115"/>
          <w:sz w:val="9"/>
          <w:lang w:val="de-DE"/>
        </w:rPr>
        <w:t>Alle</w:t>
      </w:r>
      <w:r w:rsidRPr="00696228">
        <w:rPr>
          <w:rFonts w:ascii="Arial" w:hAnsi="Arial"/>
          <w:spacing w:val="-19"/>
          <w:w w:val="115"/>
          <w:sz w:val="9"/>
          <w:lang w:val="de-DE"/>
        </w:rPr>
        <w:t xml:space="preserve"> </w:t>
      </w:r>
      <w:r w:rsidRPr="00696228">
        <w:rPr>
          <w:rFonts w:ascii="Arial" w:hAnsi="Arial"/>
          <w:w w:val="115"/>
          <w:sz w:val="9"/>
          <w:lang w:val="de-DE"/>
        </w:rPr>
        <w:t>Buch-Bestellungen</w:t>
      </w:r>
      <w:r w:rsidRPr="00696228">
        <w:rPr>
          <w:rFonts w:ascii="Arial" w:hAnsi="Arial"/>
          <w:spacing w:val="-19"/>
          <w:w w:val="115"/>
          <w:sz w:val="9"/>
          <w:lang w:val="de-DE"/>
        </w:rPr>
        <w:t xml:space="preserve"> </w:t>
      </w:r>
      <w:r w:rsidRPr="00696228">
        <w:rPr>
          <w:rFonts w:ascii="Arial" w:hAnsi="Arial"/>
          <w:w w:val="115"/>
          <w:sz w:val="9"/>
          <w:lang w:val="de-DE"/>
        </w:rPr>
        <w:t>über</w:t>
      </w:r>
      <w:r w:rsidRPr="00696228">
        <w:rPr>
          <w:rFonts w:ascii="Arial" w:hAnsi="Arial"/>
          <w:spacing w:val="-19"/>
          <w:w w:val="115"/>
          <w:sz w:val="9"/>
          <w:lang w:val="de-DE"/>
        </w:rPr>
        <w:t xml:space="preserve"> </w:t>
      </w:r>
      <w:r w:rsidRPr="00696228">
        <w:rPr>
          <w:rFonts w:ascii="Arial" w:hAnsi="Arial"/>
          <w:w w:val="115"/>
          <w:sz w:val="9"/>
          <w:lang w:val="de-DE"/>
        </w:rPr>
        <w:t>unseren</w:t>
      </w:r>
      <w:r w:rsidRPr="00696228">
        <w:rPr>
          <w:rFonts w:ascii="Arial" w:hAnsi="Arial"/>
          <w:spacing w:val="-21"/>
          <w:w w:val="115"/>
          <w:sz w:val="9"/>
          <w:lang w:val="de-DE"/>
        </w:rPr>
        <w:t xml:space="preserve"> </w:t>
      </w:r>
      <w:r w:rsidRPr="00696228">
        <w:rPr>
          <w:rFonts w:ascii="Arial" w:hAnsi="Arial"/>
          <w:w w:val="115"/>
          <w:sz w:val="9"/>
          <w:lang w:val="de-DE"/>
        </w:rPr>
        <w:t>O</w:t>
      </w:r>
      <w:r w:rsidRPr="00696228">
        <w:rPr>
          <w:rFonts w:ascii="Arial" w:hAnsi="Arial"/>
          <w:w w:val="115"/>
          <w:sz w:val="9"/>
          <w:lang w:val="de-DE"/>
        </w:rPr>
        <w:t>nlineshop liefern</w:t>
      </w:r>
      <w:r w:rsidRPr="00696228">
        <w:rPr>
          <w:rFonts w:ascii="Arial" w:hAnsi="Arial"/>
          <w:spacing w:val="-14"/>
          <w:w w:val="115"/>
          <w:sz w:val="9"/>
          <w:lang w:val="de-DE"/>
        </w:rPr>
        <w:t xml:space="preserve"> </w:t>
      </w:r>
      <w:r w:rsidRPr="00696228">
        <w:rPr>
          <w:rFonts w:ascii="Arial" w:hAnsi="Arial"/>
          <w:w w:val="115"/>
          <w:sz w:val="9"/>
          <w:lang w:val="de-DE"/>
        </w:rPr>
        <w:t>wir</w:t>
      </w:r>
      <w:r w:rsidRPr="00696228">
        <w:rPr>
          <w:rFonts w:ascii="Arial" w:hAnsi="Arial"/>
          <w:spacing w:val="-14"/>
          <w:w w:val="115"/>
          <w:sz w:val="9"/>
          <w:lang w:val="de-DE"/>
        </w:rPr>
        <w:t xml:space="preserve"> </w:t>
      </w:r>
      <w:r w:rsidRPr="00696228">
        <w:rPr>
          <w:rFonts w:ascii="Arial" w:hAnsi="Arial"/>
          <w:w w:val="115"/>
          <w:sz w:val="9"/>
          <w:lang w:val="de-DE"/>
        </w:rPr>
        <w:t>Ihnen</w:t>
      </w:r>
      <w:r w:rsidRPr="00696228">
        <w:rPr>
          <w:rFonts w:ascii="Arial" w:hAnsi="Arial"/>
          <w:spacing w:val="-14"/>
          <w:w w:val="115"/>
          <w:sz w:val="9"/>
          <w:lang w:val="de-DE"/>
        </w:rPr>
        <w:t xml:space="preserve"> </w:t>
      </w:r>
      <w:r w:rsidRPr="00696228">
        <w:rPr>
          <w:rFonts w:ascii="Arial" w:hAnsi="Arial"/>
          <w:w w:val="115"/>
          <w:sz w:val="9"/>
          <w:lang w:val="de-DE"/>
        </w:rPr>
        <w:t>als</w:t>
      </w:r>
      <w:r w:rsidRPr="00696228">
        <w:rPr>
          <w:rFonts w:ascii="Arial" w:hAnsi="Arial"/>
          <w:spacing w:val="-14"/>
          <w:w w:val="115"/>
          <w:sz w:val="9"/>
          <w:lang w:val="de-DE"/>
        </w:rPr>
        <w:t xml:space="preserve"> </w:t>
      </w:r>
      <w:r w:rsidRPr="00696228">
        <w:rPr>
          <w:rFonts w:ascii="Arial" w:hAnsi="Arial"/>
          <w:w w:val="115"/>
          <w:sz w:val="9"/>
          <w:lang w:val="de-DE"/>
        </w:rPr>
        <w:t>Privatkunde</w:t>
      </w:r>
      <w:r w:rsidRPr="00696228">
        <w:rPr>
          <w:rFonts w:ascii="Arial" w:hAnsi="Arial"/>
          <w:spacing w:val="-14"/>
          <w:w w:val="115"/>
          <w:sz w:val="9"/>
          <w:lang w:val="de-DE"/>
        </w:rPr>
        <w:t xml:space="preserve"> </w:t>
      </w:r>
      <w:r w:rsidRPr="00696228">
        <w:rPr>
          <w:rFonts w:ascii="Arial" w:hAnsi="Arial"/>
          <w:w w:val="115"/>
          <w:sz w:val="9"/>
          <w:lang w:val="de-DE"/>
        </w:rPr>
        <w:t>jetzt</w:t>
      </w:r>
      <w:r w:rsidRPr="00696228">
        <w:rPr>
          <w:rFonts w:ascii="Arial" w:hAnsi="Arial"/>
          <w:spacing w:val="-14"/>
          <w:w w:val="115"/>
          <w:sz w:val="9"/>
          <w:lang w:val="de-DE"/>
        </w:rPr>
        <w:t xml:space="preserve"> </w:t>
      </w:r>
      <w:r w:rsidRPr="00696228">
        <w:rPr>
          <w:rFonts w:ascii="Arial" w:hAnsi="Arial"/>
          <w:w w:val="115"/>
          <w:sz w:val="9"/>
          <w:lang w:val="de-DE"/>
        </w:rPr>
        <w:t>versandkostenfrei,</w:t>
      </w:r>
      <w:r w:rsidRPr="00696228">
        <w:rPr>
          <w:rFonts w:ascii="Arial" w:hAnsi="Arial"/>
          <w:spacing w:val="-14"/>
          <w:w w:val="115"/>
          <w:sz w:val="9"/>
          <w:lang w:val="de-DE"/>
        </w:rPr>
        <w:t xml:space="preserve"> </w:t>
      </w:r>
      <w:r w:rsidRPr="00696228">
        <w:rPr>
          <w:rFonts w:ascii="Arial" w:hAnsi="Arial"/>
          <w:w w:val="115"/>
          <w:sz w:val="9"/>
          <w:lang w:val="de-DE"/>
        </w:rPr>
        <w:t>ansonsten</w:t>
      </w:r>
      <w:r w:rsidRPr="00696228">
        <w:rPr>
          <w:rFonts w:ascii="Arial" w:hAnsi="Arial"/>
          <w:spacing w:val="-14"/>
          <w:w w:val="115"/>
          <w:sz w:val="9"/>
          <w:lang w:val="de-DE"/>
        </w:rPr>
        <w:t xml:space="preserve"> </w:t>
      </w:r>
      <w:r w:rsidRPr="00696228">
        <w:rPr>
          <w:rFonts w:ascii="Arial" w:hAnsi="Arial"/>
          <w:w w:val="115"/>
          <w:sz w:val="9"/>
          <w:lang w:val="de-DE"/>
        </w:rPr>
        <w:t>verstehen</w:t>
      </w:r>
      <w:r w:rsidRPr="00696228">
        <w:rPr>
          <w:rFonts w:ascii="Arial" w:hAnsi="Arial"/>
          <w:spacing w:val="-14"/>
          <w:w w:val="115"/>
          <w:sz w:val="9"/>
          <w:lang w:val="de-DE"/>
        </w:rPr>
        <w:t xml:space="preserve"> </w:t>
      </w:r>
      <w:r w:rsidRPr="00696228">
        <w:rPr>
          <w:rFonts w:ascii="Arial" w:hAnsi="Arial"/>
          <w:w w:val="115"/>
          <w:sz w:val="9"/>
          <w:lang w:val="de-DE"/>
        </w:rPr>
        <w:t>sich</w:t>
      </w:r>
      <w:r w:rsidRPr="00696228">
        <w:rPr>
          <w:rFonts w:ascii="Arial" w:hAnsi="Arial"/>
          <w:spacing w:val="-14"/>
          <w:w w:val="115"/>
          <w:sz w:val="9"/>
          <w:lang w:val="de-DE"/>
        </w:rPr>
        <w:t xml:space="preserve"> </w:t>
      </w:r>
      <w:r w:rsidRPr="00696228">
        <w:rPr>
          <w:rFonts w:ascii="Arial" w:hAnsi="Arial"/>
          <w:w w:val="115"/>
          <w:sz w:val="9"/>
          <w:lang w:val="de-DE"/>
        </w:rPr>
        <w:t>die</w:t>
      </w:r>
      <w:r w:rsidRPr="00696228">
        <w:rPr>
          <w:rFonts w:ascii="Arial" w:hAnsi="Arial"/>
          <w:spacing w:val="-14"/>
          <w:w w:val="115"/>
          <w:sz w:val="9"/>
          <w:lang w:val="de-DE"/>
        </w:rPr>
        <w:t xml:space="preserve"> </w:t>
      </w:r>
      <w:r w:rsidRPr="00696228">
        <w:rPr>
          <w:rFonts w:ascii="Arial" w:hAnsi="Arial"/>
          <w:w w:val="115"/>
          <w:sz w:val="9"/>
          <w:lang w:val="de-DE"/>
        </w:rPr>
        <w:t>Preise</w:t>
      </w:r>
      <w:r w:rsidRPr="00696228">
        <w:rPr>
          <w:rFonts w:ascii="Arial" w:hAnsi="Arial"/>
          <w:spacing w:val="-14"/>
          <w:w w:val="115"/>
          <w:sz w:val="9"/>
          <w:lang w:val="de-DE"/>
        </w:rPr>
        <w:t xml:space="preserve"> </w:t>
      </w:r>
      <w:r w:rsidRPr="00696228">
        <w:rPr>
          <w:rFonts w:ascii="Arial" w:hAnsi="Arial"/>
          <w:w w:val="115"/>
          <w:sz w:val="9"/>
          <w:lang w:val="de-DE"/>
        </w:rPr>
        <w:t>zuzüglich</w:t>
      </w:r>
      <w:r w:rsidRPr="00696228">
        <w:rPr>
          <w:rFonts w:ascii="Arial" w:hAnsi="Arial"/>
          <w:spacing w:val="-14"/>
          <w:w w:val="115"/>
          <w:sz w:val="9"/>
          <w:lang w:val="de-DE"/>
        </w:rPr>
        <w:t xml:space="preserve"> </w:t>
      </w:r>
      <w:r w:rsidRPr="00696228">
        <w:rPr>
          <w:rFonts w:ascii="Arial" w:hAnsi="Arial"/>
          <w:w w:val="115"/>
          <w:sz w:val="9"/>
          <w:lang w:val="de-DE"/>
        </w:rPr>
        <w:t>Versandkosten.</w:t>
      </w:r>
      <w:r w:rsidRPr="00696228">
        <w:rPr>
          <w:rFonts w:ascii="Arial" w:hAnsi="Arial"/>
          <w:spacing w:val="-10"/>
          <w:w w:val="115"/>
          <w:sz w:val="9"/>
          <w:lang w:val="de-DE"/>
        </w:rPr>
        <w:t xml:space="preserve"> </w:t>
      </w:r>
      <w:proofErr w:type="spellStart"/>
      <w:r>
        <w:rPr>
          <w:rFonts w:ascii="Arial" w:hAnsi="Arial"/>
          <w:w w:val="115"/>
          <w:sz w:val="9"/>
        </w:rPr>
        <w:t>Preisänderungen</w:t>
      </w:r>
      <w:proofErr w:type="spellEnd"/>
    </w:p>
    <w:p w:rsidR="00347ADB" w:rsidRDefault="00696228">
      <w:pPr>
        <w:tabs>
          <w:tab w:val="left" w:pos="7539"/>
        </w:tabs>
        <w:spacing w:line="116" w:lineRule="exact"/>
        <w:ind w:left="790"/>
        <w:rPr>
          <w:rFonts w:ascii="Arial"/>
          <w:sz w:val="13"/>
        </w:rPr>
      </w:pPr>
      <w:proofErr w:type="spellStart"/>
      <w:proofErr w:type="gramStart"/>
      <w:r>
        <w:rPr>
          <w:rFonts w:ascii="Arial"/>
          <w:w w:val="115"/>
          <w:sz w:val="9"/>
        </w:rPr>
        <w:t>vorbehalten</w:t>
      </w:r>
      <w:proofErr w:type="spellEnd"/>
      <w:proofErr w:type="gramEnd"/>
      <w:r>
        <w:rPr>
          <w:rFonts w:ascii="Arial"/>
          <w:w w:val="115"/>
          <w:sz w:val="9"/>
        </w:rPr>
        <w:t>.</w:t>
      </w:r>
      <w:r>
        <w:rPr>
          <w:rFonts w:ascii="Arial"/>
          <w:w w:val="115"/>
          <w:sz w:val="9"/>
        </w:rPr>
        <w:tab/>
      </w:r>
      <w:proofErr w:type="spellStart"/>
      <w:r>
        <w:rPr>
          <w:rFonts w:ascii="Arial"/>
          <w:b/>
          <w:w w:val="115"/>
          <w:sz w:val="13"/>
        </w:rPr>
        <w:t>Jetzt</w:t>
      </w:r>
      <w:proofErr w:type="spellEnd"/>
      <w:r>
        <w:rPr>
          <w:rFonts w:ascii="Arial"/>
          <w:b/>
          <w:w w:val="115"/>
          <w:sz w:val="13"/>
        </w:rPr>
        <w:t xml:space="preserve"> </w:t>
      </w:r>
      <w:proofErr w:type="spellStart"/>
      <w:r>
        <w:rPr>
          <w:rFonts w:ascii="Arial"/>
          <w:b/>
          <w:w w:val="115"/>
          <w:sz w:val="13"/>
        </w:rPr>
        <w:t>bestellen</w:t>
      </w:r>
      <w:proofErr w:type="spellEnd"/>
      <w:r>
        <w:rPr>
          <w:rFonts w:ascii="Arial"/>
          <w:b/>
          <w:w w:val="115"/>
          <w:sz w:val="13"/>
        </w:rPr>
        <w:t>!</w:t>
      </w:r>
      <w:r>
        <w:rPr>
          <w:rFonts w:ascii="Arial"/>
          <w:b/>
          <w:spacing w:val="15"/>
          <w:w w:val="115"/>
          <w:sz w:val="13"/>
        </w:rPr>
        <w:t xml:space="preserve"> </w:t>
      </w:r>
      <w:hyperlink r:id="rId7">
        <w:r>
          <w:rPr>
            <w:rFonts w:ascii="Arial"/>
            <w:w w:val="115"/>
            <w:sz w:val="13"/>
          </w:rPr>
          <w:t>orders@degruyter.com</w:t>
        </w:r>
      </w:hyperlink>
    </w:p>
    <w:p w:rsidR="00347ADB" w:rsidRDefault="00347ADB">
      <w:pPr>
        <w:pStyle w:val="Textkrper"/>
        <w:rPr>
          <w:rFonts w:ascii="Arial"/>
          <w:sz w:val="14"/>
        </w:rPr>
      </w:pPr>
    </w:p>
    <w:p w:rsidR="00347ADB" w:rsidRDefault="00347ADB">
      <w:pPr>
        <w:pStyle w:val="Textkrper"/>
        <w:rPr>
          <w:rFonts w:ascii="Arial"/>
          <w:sz w:val="14"/>
        </w:rPr>
      </w:pPr>
    </w:p>
    <w:p w:rsidR="00347ADB" w:rsidRDefault="00347ADB">
      <w:pPr>
        <w:pStyle w:val="Textkrper"/>
        <w:spacing w:before="3"/>
        <w:rPr>
          <w:rFonts w:ascii="Arial"/>
          <w:sz w:val="11"/>
        </w:rPr>
      </w:pPr>
    </w:p>
    <w:p w:rsidR="00347ADB" w:rsidRDefault="00696228">
      <w:pPr>
        <w:ind w:left="115"/>
        <w:rPr>
          <w:rFonts w:ascii="Arial"/>
          <w:b/>
          <w:sz w:val="24"/>
        </w:rPr>
      </w:pPr>
      <w:r>
        <w:rPr>
          <w:rFonts w:ascii="Arial"/>
          <w:b/>
          <w:w w:val="110"/>
          <w:sz w:val="24"/>
        </w:rPr>
        <w:t>degruyter.com</w:t>
      </w:r>
    </w:p>
    <w:sectPr w:rsidR="00347ADB">
      <w:type w:val="continuous"/>
      <w:pgSz w:w="11920" w:h="16840"/>
      <w:pgMar w:top="880" w:right="98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3">
    <w:altName w:val="Wingdings 3"/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347ADB"/>
    <w:rsid w:val="00347ADB"/>
    <w:rsid w:val="0069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19"/>
      <w:szCs w:val="19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rders@degruyter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356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Frau Prof.Dr. Cornelia Blasberg</dc:creator>
  <cp:lastModifiedBy>Frau Prof.Dr.  Cornelia Blasberg</cp:lastModifiedBy>
  <cp:revision>2</cp:revision>
  <dcterms:created xsi:type="dcterms:W3CDTF">2018-10-24T14:17:00Z</dcterms:created>
  <dcterms:modified xsi:type="dcterms:W3CDTF">2018-10-24T14:40:00Z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2018-10-23T00:00:00Z</vt:filetime>
  </property>
  <property fmtid="{D5CDD505-2E9C-101B-9397-08002B2CF9AE}" pid="3" name="Creator">
    <vt:lpwstr>wkhtmltopdf 0.12.2-dev-5dea253</vt:lpwstr>
  </property>
  <property fmtid="{D5CDD505-2E9C-101B-9397-08002B2CF9AE}" pid="4" name="LastSaved">
    <vt:filetime>2018-10-24T00:00:00Z</vt:filetime>
  </property>
</Properties>
</file>