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HAnsi"/>
          <w:color w:val="auto"/>
          <w:sz w:val="28"/>
          <w:szCs w:val="28"/>
          <w:lang w:val="en-GB" w:eastAsia="en-US"/>
        </w:rPr>
        <w:id w:val="791789293"/>
        <w:docPartObj>
          <w:docPartGallery w:val="Table of Contents"/>
          <w:docPartUnique/>
        </w:docPartObj>
      </w:sdtPr>
      <w:sdtEndPr/>
      <w:sdtContent>
        <w:p w14:paraId="03BA4721" w14:textId="1A52D1BC" w:rsidR="000E0700" w:rsidRPr="0043403C" w:rsidRDefault="0043403C" w:rsidP="002A5BBD">
          <w:pPr>
            <w:pStyle w:val="TOCHeading"/>
            <w:jc w:val="center"/>
            <w:rPr>
              <w:rFonts w:asciiTheme="minorHAnsi" w:hAnsiTheme="minorHAnsi" w:cstheme="minorHAnsi"/>
              <w:b/>
              <w:bCs/>
              <w:sz w:val="36"/>
              <w:szCs w:val="36"/>
            </w:rPr>
          </w:pPr>
          <w:r w:rsidRPr="0043403C">
            <w:rPr>
              <w:rFonts w:asciiTheme="minorHAnsi" w:hAnsiTheme="minorHAnsi" w:cstheme="minorHAnsi"/>
              <w:b/>
              <w:bCs/>
              <w:sz w:val="36"/>
              <w:szCs w:val="36"/>
            </w:rPr>
            <w:t>Inhaltsverzeichnis</w:t>
          </w:r>
        </w:p>
        <w:p w14:paraId="5A8FA032" w14:textId="77777777" w:rsidR="002A5BBD" w:rsidRPr="0043403C" w:rsidRDefault="002A5BBD" w:rsidP="002A5BBD">
          <w:pPr>
            <w:rPr>
              <w:lang w:eastAsia="de-DE"/>
            </w:rPr>
          </w:pPr>
        </w:p>
        <w:p w14:paraId="1C476AC6" w14:textId="4BC65331" w:rsidR="000E0700" w:rsidRPr="002A5BBD" w:rsidRDefault="000E0700" w:rsidP="002A5BBD">
          <w:pPr>
            <w:pStyle w:val="TOC1"/>
          </w:pPr>
          <w:r w:rsidRPr="002A5BBD">
            <w:t>Personenbeschreibung – Methodische Hinweise</w:t>
          </w:r>
          <w:r w:rsidRPr="002A5BBD">
            <w:ptab w:relativeTo="margin" w:alignment="right" w:leader="dot"/>
          </w:r>
          <w:r w:rsidR="0043403C">
            <w:t>1</w:t>
          </w:r>
        </w:p>
        <w:p w14:paraId="7EDC9696" w14:textId="483DD78F" w:rsidR="000E0700" w:rsidRPr="002A5BBD" w:rsidRDefault="000E0700" w:rsidP="002A5BBD">
          <w:pPr>
            <w:pStyle w:val="TOC1"/>
          </w:pPr>
          <w:r w:rsidRPr="002A5BBD">
            <w:t>Optionales Material</w:t>
          </w:r>
          <w:r w:rsidRPr="002A5BBD">
            <w:ptab w:relativeTo="margin" w:alignment="right" w:leader="dot"/>
          </w:r>
          <w:r w:rsidR="0043403C">
            <w:t>3</w:t>
          </w:r>
        </w:p>
        <w:p w14:paraId="6F89F0AD" w14:textId="57F2DFB9" w:rsidR="000E0700" w:rsidRPr="002A5BBD" w:rsidRDefault="00385386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Hinweis für Plakat 1</w:t>
          </w:r>
          <w:r w:rsidR="000E0700"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43403C">
            <w:rPr>
              <w:rFonts w:cstheme="minorHAnsi"/>
              <w:sz w:val="28"/>
              <w:szCs w:val="28"/>
            </w:rPr>
            <w:t>5</w:t>
          </w:r>
        </w:p>
        <w:p w14:paraId="4F7F402A" w14:textId="45C7F70F" w:rsidR="00385386" w:rsidRPr="002A5BBD" w:rsidRDefault="00385386" w:rsidP="00385386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proofErr w:type="spellStart"/>
          <w:r w:rsidRPr="002A5BBD">
            <w:rPr>
              <w:rFonts w:cstheme="minorHAnsi"/>
              <w:sz w:val="28"/>
              <w:szCs w:val="28"/>
            </w:rPr>
            <w:t>Kriterienfächer</w:t>
          </w:r>
          <w:proofErr w:type="spellEnd"/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43403C">
            <w:rPr>
              <w:rFonts w:cstheme="minorHAnsi"/>
              <w:sz w:val="28"/>
              <w:szCs w:val="28"/>
            </w:rPr>
            <w:t>7</w:t>
          </w:r>
        </w:p>
        <w:p w14:paraId="43A06761" w14:textId="0C6821AD" w:rsidR="00385386" w:rsidRPr="002A5BBD" w:rsidRDefault="00385386" w:rsidP="002A5BBD">
          <w:pPr>
            <w:pStyle w:val="TOC1"/>
          </w:pPr>
          <w:r w:rsidRPr="002A5BBD">
            <w:t>Einheit 1: Einleitung</w:t>
          </w:r>
          <w:r w:rsidRPr="002A5BBD">
            <w:ptab w:relativeTo="margin" w:alignment="right" w:leader="dot"/>
          </w:r>
          <w:r w:rsidR="0043403C">
            <w:t>9</w:t>
          </w:r>
        </w:p>
        <w:p w14:paraId="7BAAC24F" w14:textId="731F5D03" w:rsidR="00385386" w:rsidRDefault="00385386" w:rsidP="00385386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1: Einen Elfen beschreiben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FF7F5A" w:rsidRPr="002A5BBD">
            <w:rPr>
              <w:rFonts w:cstheme="minorHAnsi"/>
              <w:sz w:val="28"/>
              <w:szCs w:val="28"/>
            </w:rPr>
            <w:t>1</w:t>
          </w:r>
          <w:r w:rsidR="001C680D">
            <w:rPr>
              <w:rFonts w:cstheme="minorHAnsi"/>
              <w:sz w:val="28"/>
              <w:szCs w:val="28"/>
            </w:rPr>
            <w:t>1</w:t>
          </w:r>
        </w:p>
        <w:p w14:paraId="154025E4" w14:textId="1DA2E9E7" w:rsidR="001C680D" w:rsidRPr="001C680D" w:rsidRDefault="001C680D" w:rsidP="001C680D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</w:t>
          </w:r>
          <w:r>
            <w:rPr>
              <w:rFonts w:cstheme="minorHAnsi"/>
              <w:sz w:val="28"/>
              <w:szCs w:val="28"/>
            </w:rPr>
            <w:t>1: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13</w:t>
          </w:r>
        </w:p>
        <w:p w14:paraId="43E59F93" w14:textId="4A883199" w:rsidR="00385386" w:rsidRDefault="00385386" w:rsidP="00385386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2: Einen Elfen beschreiben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FF7F5A" w:rsidRPr="002A5BBD">
            <w:rPr>
              <w:rFonts w:cstheme="minorHAnsi"/>
              <w:sz w:val="28"/>
              <w:szCs w:val="28"/>
            </w:rPr>
            <w:t>1</w:t>
          </w:r>
          <w:r w:rsidR="001C680D">
            <w:rPr>
              <w:rFonts w:cstheme="minorHAnsi"/>
              <w:sz w:val="28"/>
              <w:szCs w:val="28"/>
            </w:rPr>
            <w:t>5</w:t>
          </w:r>
        </w:p>
        <w:p w14:paraId="0A387F62" w14:textId="67995B34" w:rsidR="001C680D" w:rsidRPr="001C680D" w:rsidRDefault="001C680D" w:rsidP="001C680D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</w:t>
          </w:r>
          <w:r>
            <w:rPr>
              <w:rFonts w:cstheme="minorHAnsi"/>
              <w:sz w:val="28"/>
              <w:szCs w:val="28"/>
            </w:rPr>
            <w:t>2: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17</w:t>
          </w:r>
        </w:p>
        <w:p w14:paraId="5B279302" w14:textId="31BB729C" w:rsidR="00385386" w:rsidRDefault="00385386" w:rsidP="00385386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3: Einen Elfen beschreiben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FF7F5A" w:rsidRPr="002A5BBD">
            <w:rPr>
              <w:rFonts w:cstheme="minorHAnsi"/>
              <w:sz w:val="28"/>
              <w:szCs w:val="28"/>
            </w:rPr>
            <w:t>19</w:t>
          </w:r>
        </w:p>
        <w:p w14:paraId="7F28A183" w14:textId="55695283" w:rsidR="001C680D" w:rsidRPr="001C680D" w:rsidRDefault="001C680D" w:rsidP="001C680D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</w:t>
          </w:r>
          <w:r>
            <w:rPr>
              <w:rFonts w:cstheme="minorHAnsi"/>
              <w:sz w:val="28"/>
              <w:szCs w:val="28"/>
            </w:rPr>
            <w:t>3: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21</w:t>
          </w:r>
        </w:p>
        <w:p w14:paraId="2CCA77AE" w14:textId="465C0AA9" w:rsidR="00385386" w:rsidRPr="002A5BBD" w:rsidRDefault="00385386" w:rsidP="002A5BBD">
          <w:pPr>
            <w:pStyle w:val="TOC1"/>
          </w:pPr>
          <w:r w:rsidRPr="002A5BBD">
            <w:t>Einheit 2: Grundwortschatz</w:t>
          </w:r>
          <w:r w:rsidRPr="002A5BBD">
            <w:ptab w:relativeTo="margin" w:alignment="right" w:leader="dot"/>
          </w:r>
          <w:r w:rsidR="00FF7F5A" w:rsidRPr="002A5BBD">
            <w:t>2</w:t>
          </w:r>
          <w:r w:rsidR="001C680D">
            <w:t>3</w:t>
          </w:r>
        </w:p>
        <w:p w14:paraId="6E5E2619" w14:textId="5E99B58A" w:rsidR="00385386" w:rsidRDefault="00385386" w:rsidP="00385386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Hinweis für Plakat 2 + Wortschatzkarten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FF7F5A" w:rsidRPr="002A5BBD">
            <w:rPr>
              <w:rFonts w:cstheme="minorHAnsi"/>
              <w:sz w:val="28"/>
              <w:szCs w:val="28"/>
            </w:rPr>
            <w:t>2</w:t>
          </w:r>
          <w:r w:rsidR="001C680D">
            <w:rPr>
              <w:rFonts w:cstheme="minorHAnsi"/>
              <w:sz w:val="28"/>
              <w:szCs w:val="28"/>
            </w:rPr>
            <w:t>5</w:t>
          </w:r>
        </w:p>
        <w:p w14:paraId="406BFF95" w14:textId="7A842BE2" w:rsidR="001C680D" w:rsidRPr="001C680D" w:rsidRDefault="001C680D" w:rsidP="001C680D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>Wortschatz</w:t>
          </w:r>
          <w:r w:rsidR="0071016F">
            <w:rPr>
              <w:rFonts w:cstheme="minorHAnsi"/>
              <w:sz w:val="28"/>
              <w:szCs w:val="28"/>
            </w:rPr>
            <w:t>übung (</w:t>
          </w:r>
          <w:r w:rsidR="00A76189">
            <w:rPr>
              <w:rFonts w:cstheme="minorHAnsi"/>
              <w:sz w:val="28"/>
              <w:szCs w:val="28"/>
            </w:rPr>
            <w:t>passende Zuordnung</w:t>
          </w:r>
          <w:r w:rsidR="0071016F">
            <w:rPr>
              <w:rFonts w:cstheme="minorHAnsi"/>
              <w:sz w:val="28"/>
              <w:szCs w:val="28"/>
            </w:rPr>
            <w:t>)</w:t>
          </w:r>
          <w:r w:rsidR="00644F5C">
            <w:rPr>
              <w:rFonts w:cstheme="minorHAnsi"/>
              <w:sz w:val="28"/>
              <w:szCs w:val="28"/>
            </w:rPr>
            <w:t>:</w:t>
          </w:r>
          <w:r>
            <w:rPr>
              <w:rFonts w:cstheme="minorHAnsi"/>
              <w:sz w:val="28"/>
              <w:szCs w:val="28"/>
            </w:rPr>
            <w:t xml:space="preserve">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27</w:t>
          </w:r>
        </w:p>
        <w:p w14:paraId="166C1DB7" w14:textId="41F6394B" w:rsidR="001C680D" w:rsidRPr="001C680D" w:rsidRDefault="001C680D" w:rsidP="001C680D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>Wortschatz</w:t>
          </w:r>
          <w:r w:rsidR="0071016F">
            <w:rPr>
              <w:rFonts w:cstheme="minorHAnsi"/>
              <w:sz w:val="28"/>
              <w:szCs w:val="28"/>
            </w:rPr>
            <w:t>übung (</w:t>
          </w:r>
          <w:r w:rsidR="00A76189">
            <w:rPr>
              <w:rFonts w:cstheme="minorHAnsi"/>
              <w:sz w:val="28"/>
              <w:szCs w:val="28"/>
            </w:rPr>
            <w:t>Auswahl</w:t>
          </w:r>
          <w:r w:rsidR="0071016F">
            <w:rPr>
              <w:rFonts w:cstheme="minorHAnsi"/>
              <w:sz w:val="28"/>
              <w:szCs w:val="28"/>
            </w:rPr>
            <w:t>)</w:t>
          </w:r>
          <w:r w:rsidR="00644F5C">
            <w:rPr>
              <w:rFonts w:cstheme="minorHAnsi"/>
              <w:sz w:val="28"/>
              <w:szCs w:val="28"/>
            </w:rPr>
            <w:t>:</w:t>
          </w:r>
          <w:r>
            <w:rPr>
              <w:rFonts w:cstheme="minorHAnsi"/>
              <w:sz w:val="28"/>
              <w:szCs w:val="28"/>
            </w:rPr>
            <w:t xml:space="preserve">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29</w:t>
          </w:r>
        </w:p>
        <w:p w14:paraId="49D6619F" w14:textId="40F9934D" w:rsidR="001C680D" w:rsidRPr="001C680D" w:rsidRDefault="001C680D" w:rsidP="001C680D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>Wortschatz</w:t>
          </w:r>
          <w:r w:rsidR="0071016F">
            <w:rPr>
              <w:rFonts w:cstheme="minorHAnsi"/>
              <w:sz w:val="28"/>
              <w:szCs w:val="28"/>
            </w:rPr>
            <w:t>übung (Memory</w:t>
          </w:r>
          <w:r w:rsidR="00A76189">
            <w:rPr>
              <w:rFonts w:cstheme="minorHAnsi"/>
              <w:sz w:val="28"/>
              <w:szCs w:val="28"/>
            </w:rPr>
            <w:t>-Spiel</w:t>
          </w:r>
          <w:r w:rsidR="0071016F">
            <w:rPr>
              <w:rFonts w:cstheme="minorHAnsi"/>
              <w:sz w:val="28"/>
              <w:szCs w:val="28"/>
            </w:rPr>
            <w:t>)</w:t>
          </w:r>
          <w:r w:rsidR="00644F5C">
            <w:rPr>
              <w:rFonts w:cstheme="minorHAnsi"/>
              <w:sz w:val="28"/>
              <w:szCs w:val="28"/>
            </w:rPr>
            <w:t>:</w:t>
          </w:r>
          <w:r>
            <w:rPr>
              <w:rFonts w:cstheme="minorHAnsi"/>
              <w:sz w:val="28"/>
              <w:szCs w:val="28"/>
            </w:rPr>
            <w:t xml:space="preserve">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31</w:t>
          </w:r>
        </w:p>
        <w:p w14:paraId="3CE50737" w14:textId="062D8968" w:rsidR="00385386" w:rsidRPr="002A5BBD" w:rsidRDefault="00385386" w:rsidP="00385386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4: Adjektivsuche</w:t>
          </w:r>
        </w:p>
        <w:p w14:paraId="15346C12" w14:textId="5690293D" w:rsidR="00385386" w:rsidRDefault="00385386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4a geringere Anforderungen</w:t>
          </w:r>
          <w:r w:rsidR="000E0700"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1C680D">
            <w:rPr>
              <w:rFonts w:cstheme="minorHAnsi"/>
              <w:sz w:val="28"/>
              <w:szCs w:val="28"/>
            </w:rPr>
            <w:t>33</w:t>
          </w:r>
        </w:p>
        <w:p w14:paraId="738AEDF0" w14:textId="4728BC3A" w:rsidR="001C680D" w:rsidRPr="001C680D" w:rsidRDefault="001C680D" w:rsidP="001C680D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>AB 4a: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35</w:t>
          </w:r>
        </w:p>
        <w:p w14:paraId="17229BB9" w14:textId="44F1C630" w:rsidR="00385386" w:rsidRDefault="00385386" w:rsidP="00385386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4b mittlere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1C680D">
            <w:rPr>
              <w:rFonts w:cstheme="minorHAnsi"/>
              <w:sz w:val="28"/>
              <w:szCs w:val="28"/>
            </w:rPr>
            <w:t>3</w:t>
          </w:r>
          <w:r w:rsidR="00FF7F5A" w:rsidRPr="002A5BBD">
            <w:rPr>
              <w:rFonts w:cstheme="minorHAnsi"/>
              <w:sz w:val="28"/>
              <w:szCs w:val="28"/>
            </w:rPr>
            <w:t>7</w:t>
          </w:r>
        </w:p>
        <w:p w14:paraId="5A6EB881" w14:textId="662D090E" w:rsidR="001C680D" w:rsidRPr="001C680D" w:rsidRDefault="001C680D" w:rsidP="001C680D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>AB 4b: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39</w:t>
          </w:r>
        </w:p>
        <w:p w14:paraId="5B93A59C" w14:textId="57CDB7FD" w:rsidR="00385386" w:rsidRPr="002A5BBD" w:rsidRDefault="00385386" w:rsidP="00385386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5: Farbvergleiche</w:t>
          </w:r>
        </w:p>
        <w:p w14:paraId="2E30DAF0" w14:textId="76495D1C" w:rsidR="00385386" w:rsidRDefault="00385386" w:rsidP="00385386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5a geringere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1C680D">
            <w:rPr>
              <w:rFonts w:cstheme="minorHAnsi"/>
              <w:sz w:val="28"/>
              <w:szCs w:val="28"/>
            </w:rPr>
            <w:t>41</w:t>
          </w:r>
        </w:p>
        <w:p w14:paraId="3C02DAE3" w14:textId="23F164AD" w:rsidR="001C680D" w:rsidRPr="001C680D" w:rsidRDefault="001C680D" w:rsidP="001C680D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>AB 5a: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43</w:t>
          </w:r>
        </w:p>
        <w:p w14:paraId="234BEA87" w14:textId="30AA8714" w:rsidR="00385386" w:rsidRDefault="00385386" w:rsidP="00385386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5b mittlere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1C680D">
            <w:rPr>
              <w:rFonts w:cstheme="minorHAnsi"/>
              <w:sz w:val="28"/>
              <w:szCs w:val="28"/>
            </w:rPr>
            <w:t>45</w:t>
          </w:r>
        </w:p>
        <w:p w14:paraId="190CC4B6" w14:textId="45693C48" w:rsidR="001C680D" w:rsidRPr="001C680D" w:rsidRDefault="001C680D" w:rsidP="001C680D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>AB 5b: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47</w:t>
          </w:r>
        </w:p>
        <w:p w14:paraId="4FD6916C" w14:textId="736DFECF" w:rsidR="00385386" w:rsidRDefault="00385386" w:rsidP="00385386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5c hohe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1C680D">
            <w:rPr>
              <w:rFonts w:cstheme="minorHAnsi"/>
              <w:sz w:val="28"/>
              <w:szCs w:val="28"/>
            </w:rPr>
            <w:t>49</w:t>
          </w:r>
        </w:p>
        <w:p w14:paraId="5B4A50A0" w14:textId="160BD1AD" w:rsidR="001C680D" w:rsidRPr="001C680D" w:rsidRDefault="001C680D" w:rsidP="001C680D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>AB 5c: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51</w:t>
          </w:r>
        </w:p>
        <w:p w14:paraId="5DD54F26" w14:textId="77777777" w:rsidR="001C680D" w:rsidRPr="001C680D" w:rsidRDefault="001C680D" w:rsidP="001C680D">
          <w:pPr>
            <w:rPr>
              <w:lang w:eastAsia="de-DE"/>
            </w:rPr>
          </w:pPr>
        </w:p>
        <w:p w14:paraId="4ACE7DC2" w14:textId="553A5BEB" w:rsidR="00385386" w:rsidRPr="002A5BBD" w:rsidRDefault="00385386" w:rsidP="00385386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6: Farbvergleiche und ihre Adjektive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1C680D">
            <w:rPr>
              <w:rFonts w:cstheme="minorHAnsi"/>
              <w:sz w:val="28"/>
              <w:szCs w:val="28"/>
            </w:rPr>
            <w:t>53</w:t>
          </w:r>
        </w:p>
        <w:p w14:paraId="7F7343C1" w14:textId="55B4F931" w:rsidR="00ED2B6E" w:rsidRPr="002A5BBD" w:rsidRDefault="00ED2B6E" w:rsidP="002A5BBD">
          <w:pPr>
            <w:pStyle w:val="TOC1"/>
          </w:pPr>
          <w:r w:rsidRPr="002A5BBD">
            <w:t>Einheit 3: Konjunktionen</w:t>
          </w:r>
          <w:r w:rsidRPr="002A5BBD">
            <w:ptab w:relativeTo="margin" w:alignment="right" w:leader="dot"/>
          </w:r>
          <w:r w:rsidR="001C680D">
            <w:t>55</w:t>
          </w:r>
        </w:p>
        <w:p w14:paraId="54E432B7" w14:textId="769C21AB" w:rsidR="00ED2B6E" w:rsidRPr="002A5BBD" w:rsidRDefault="00ED2B6E" w:rsidP="00ED2B6E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Hagrid-Aushang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1C680D">
            <w:rPr>
              <w:rFonts w:cstheme="minorHAnsi"/>
              <w:sz w:val="28"/>
              <w:szCs w:val="28"/>
            </w:rPr>
            <w:t>57</w:t>
          </w:r>
        </w:p>
        <w:p w14:paraId="574443C3" w14:textId="70511588" w:rsidR="00ED2B6E" w:rsidRDefault="00ED2B6E" w:rsidP="00ED2B6E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7: Textvergleich - Konjunktionen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1C680D">
            <w:rPr>
              <w:rFonts w:cstheme="minorHAnsi"/>
              <w:sz w:val="28"/>
              <w:szCs w:val="28"/>
            </w:rPr>
            <w:t>59</w:t>
          </w:r>
        </w:p>
        <w:p w14:paraId="71B3EB27" w14:textId="21C024E5" w:rsidR="001C680D" w:rsidRPr="001C680D" w:rsidRDefault="001C680D" w:rsidP="001C680D">
          <w:pPr>
            <w:pStyle w:val="TOC3"/>
            <w:ind w:left="446"/>
          </w:pPr>
          <w:r w:rsidRPr="002A5BBD">
            <w:rPr>
              <w:rFonts w:cstheme="minorHAnsi"/>
              <w:sz w:val="28"/>
              <w:szCs w:val="28"/>
            </w:rPr>
            <w:t xml:space="preserve">AB </w:t>
          </w:r>
          <w:r>
            <w:rPr>
              <w:rFonts w:cstheme="minorHAnsi"/>
              <w:sz w:val="28"/>
              <w:szCs w:val="28"/>
            </w:rPr>
            <w:t>7: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61</w:t>
          </w:r>
        </w:p>
        <w:p w14:paraId="61104727" w14:textId="62F7B1B5" w:rsidR="00ED2B6E" w:rsidRPr="002A5BBD" w:rsidRDefault="00ED2B6E" w:rsidP="00ED2B6E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8: Sätze verbinden - Konjunktionen</w:t>
          </w:r>
        </w:p>
        <w:p w14:paraId="6D164DD6" w14:textId="77777777" w:rsidR="00661600" w:rsidRPr="002A5BBD" w:rsidRDefault="00ED2B6E" w:rsidP="00ED2B6E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8a geringere Anforderungen </w:t>
          </w:r>
        </w:p>
        <w:p w14:paraId="55E36A22" w14:textId="2C7127BA" w:rsidR="00ED2B6E" w:rsidRPr="002A5BBD" w:rsidRDefault="00ED2B6E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3.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1C680D">
            <w:rPr>
              <w:rFonts w:cstheme="minorHAnsi"/>
              <w:sz w:val="28"/>
              <w:szCs w:val="28"/>
            </w:rPr>
            <w:t>6</w:t>
          </w:r>
          <w:r w:rsidR="00FF7F5A" w:rsidRPr="002A5BBD">
            <w:rPr>
              <w:rFonts w:cstheme="minorHAnsi"/>
              <w:sz w:val="28"/>
              <w:szCs w:val="28"/>
            </w:rPr>
            <w:t>3</w:t>
          </w:r>
        </w:p>
        <w:p w14:paraId="4410463A" w14:textId="03C80FEE" w:rsidR="00ED2B6E" w:rsidRDefault="00ED2B6E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4.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6</w:t>
          </w:r>
          <w:r w:rsidR="00FF7F5A" w:rsidRPr="002A5BBD">
            <w:rPr>
              <w:rFonts w:cstheme="minorHAnsi"/>
              <w:sz w:val="28"/>
              <w:szCs w:val="28"/>
            </w:rPr>
            <w:t>5</w:t>
          </w:r>
        </w:p>
        <w:p w14:paraId="2D17CC98" w14:textId="6B88C03A" w:rsidR="00D549F1" w:rsidRPr="00D549F1" w:rsidRDefault="00D549F1" w:rsidP="00D549F1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>AB 8a: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67</w:t>
          </w:r>
        </w:p>
        <w:p w14:paraId="0885D028" w14:textId="77777777" w:rsidR="00661600" w:rsidRPr="002A5BBD" w:rsidRDefault="00ED2B6E" w:rsidP="00ED2B6E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8b mittlere Anforderungen </w:t>
          </w:r>
        </w:p>
        <w:p w14:paraId="106B7DDC" w14:textId="1AE70A36" w:rsidR="00ED2B6E" w:rsidRPr="002A5BBD" w:rsidRDefault="00ED2B6E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3.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69</w:t>
          </w:r>
        </w:p>
        <w:p w14:paraId="44681F7C" w14:textId="4C08A514" w:rsidR="00ED2B6E" w:rsidRDefault="00ED2B6E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4.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71</w:t>
          </w:r>
        </w:p>
        <w:p w14:paraId="02B1D281" w14:textId="723E0F56" w:rsidR="00D549F1" w:rsidRPr="00D549F1" w:rsidRDefault="00D549F1" w:rsidP="00D549F1">
          <w:pPr>
            <w:pStyle w:val="TOC3"/>
            <w:ind w:left="446" w:firstLine="262"/>
          </w:pPr>
          <w:r>
            <w:rPr>
              <w:rFonts w:cstheme="minorHAnsi"/>
              <w:sz w:val="28"/>
              <w:szCs w:val="28"/>
            </w:rPr>
            <w:t>AB 8b: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73</w:t>
          </w:r>
        </w:p>
        <w:p w14:paraId="457054E1" w14:textId="77777777" w:rsidR="00661600" w:rsidRPr="002A5BBD" w:rsidRDefault="00ED2B6E" w:rsidP="00ED2B6E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8c hohe Anforderungen </w:t>
          </w:r>
        </w:p>
        <w:p w14:paraId="06C81CCB" w14:textId="605CD575" w:rsidR="00ED2B6E" w:rsidRPr="002A5BBD" w:rsidRDefault="00ED2B6E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3.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75</w:t>
          </w:r>
        </w:p>
        <w:p w14:paraId="2BD3F87F" w14:textId="5CC45B28" w:rsidR="00ED2B6E" w:rsidRDefault="00ED2B6E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4.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77</w:t>
          </w:r>
        </w:p>
        <w:p w14:paraId="73EA06FD" w14:textId="1886212B" w:rsidR="00D549F1" w:rsidRPr="00D549F1" w:rsidRDefault="00D549F1" w:rsidP="00D549F1">
          <w:pPr>
            <w:pStyle w:val="TOC3"/>
            <w:ind w:left="446" w:firstLine="262"/>
          </w:pPr>
          <w:r>
            <w:rPr>
              <w:rFonts w:cstheme="minorHAnsi"/>
              <w:sz w:val="28"/>
              <w:szCs w:val="28"/>
            </w:rPr>
            <w:t>AB 8c: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79</w:t>
          </w:r>
        </w:p>
        <w:p w14:paraId="1C0BB726" w14:textId="0CAE59E3" w:rsidR="00ED2B6E" w:rsidRPr="002A5BBD" w:rsidRDefault="00ED2B6E" w:rsidP="00ED2B6E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9: </w:t>
          </w:r>
          <w:r w:rsidR="008E03B6" w:rsidRPr="002A5BBD">
            <w:rPr>
              <w:rFonts w:cstheme="minorHAnsi"/>
              <w:sz w:val="28"/>
              <w:szCs w:val="28"/>
            </w:rPr>
            <w:t>Lückentext</w:t>
          </w:r>
          <w:r w:rsidRPr="002A5BBD">
            <w:rPr>
              <w:rFonts w:cstheme="minorHAnsi"/>
              <w:sz w:val="28"/>
              <w:szCs w:val="28"/>
            </w:rPr>
            <w:t xml:space="preserve"> - Konjunktionen</w:t>
          </w:r>
        </w:p>
        <w:p w14:paraId="087DDDD0" w14:textId="30D2C3D4" w:rsidR="00ED2B6E" w:rsidRDefault="00ED2B6E" w:rsidP="00ED2B6E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</w:t>
          </w:r>
          <w:r w:rsidR="008E03B6" w:rsidRPr="002A5BBD">
            <w:rPr>
              <w:rFonts w:cstheme="minorHAnsi"/>
              <w:sz w:val="28"/>
              <w:szCs w:val="28"/>
            </w:rPr>
            <w:t>9</w:t>
          </w:r>
          <w:r w:rsidRPr="002A5BBD">
            <w:rPr>
              <w:rFonts w:cstheme="minorHAnsi"/>
              <w:sz w:val="28"/>
              <w:szCs w:val="28"/>
            </w:rPr>
            <w:t>a geringere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81</w:t>
          </w:r>
        </w:p>
        <w:p w14:paraId="20AF763B" w14:textId="7FC82824" w:rsidR="00D549F1" w:rsidRPr="00D549F1" w:rsidRDefault="00D549F1" w:rsidP="00D549F1">
          <w:pPr>
            <w:pStyle w:val="TOC3"/>
            <w:ind w:left="446" w:firstLine="262"/>
          </w:pPr>
          <w:r>
            <w:rPr>
              <w:rFonts w:cstheme="minorHAnsi"/>
              <w:sz w:val="28"/>
              <w:szCs w:val="28"/>
            </w:rPr>
            <w:t>AB 9a: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83</w:t>
          </w:r>
        </w:p>
        <w:p w14:paraId="5FB32018" w14:textId="7E4BA3AF" w:rsidR="00ED2B6E" w:rsidRDefault="00ED2B6E" w:rsidP="00ED2B6E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</w:t>
          </w:r>
          <w:r w:rsidR="0051603F" w:rsidRPr="002A5BBD">
            <w:rPr>
              <w:rFonts w:cstheme="minorHAnsi"/>
              <w:sz w:val="28"/>
              <w:szCs w:val="28"/>
            </w:rPr>
            <w:t>9b</w:t>
          </w:r>
          <w:r w:rsidRPr="002A5BBD">
            <w:rPr>
              <w:rFonts w:cstheme="minorHAnsi"/>
              <w:sz w:val="28"/>
              <w:szCs w:val="28"/>
            </w:rPr>
            <w:t xml:space="preserve"> </w:t>
          </w:r>
          <w:r w:rsidR="0051603F" w:rsidRPr="002A5BBD">
            <w:rPr>
              <w:rFonts w:cstheme="minorHAnsi"/>
              <w:sz w:val="28"/>
              <w:szCs w:val="28"/>
            </w:rPr>
            <w:t>mittl</w:t>
          </w:r>
          <w:r w:rsidRPr="002A5BBD">
            <w:rPr>
              <w:rFonts w:cstheme="minorHAnsi"/>
              <w:sz w:val="28"/>
              <w:szCs w:val="28"/>
            </w:rPr>
            <w:t>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85</w:t>
          </w:r>
        </w:p>
        <w:p w14:paraId="36D363E4" w14:textId="57ABAD12" w:rsidR="00D549F1" w:rsidRPr="00D549F1" w:rsidRDefault="00D549F1" w:rsidP="00D549F1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t xml:space="preserve">AB </w:t>
          </w:r>
          <w:r w:rsidR="00A550F9">
            <w:rPr>
              <w:rFonts w:cstheme="minorHAnsi"/>
              <w:sz w:val="28"/>
              <w:szCs w:val="28"/>
            </w:rPr>
            <w:t>9</w:t>
          </w:r>
          <w:r>
            <w:rPr>
              <w:rFonts w:cstheme="minorHAnsi"/>
              <w:sz w:val="28"/>
              <w:szCs w:val="28"/>
            </w:rPr>
            <w:t>a: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87</w:t>
          </w:r>
        </w:p>
        <w:p w14:paraId="5E3824C6" w14:textId="02394DEA" w:rsidR="0051603F" w:rsidRPr="002A5BBD" w:rsidRDefault="0051603F" w:rsidP="002A5BBD">
          <w:pPr>
            <w:pStyle w:val="TOC1"/>
          </w:pPr>
          <w:r w:rsidRPr="002A5BBD">
            <w:t>Einheit 4: Unterstütztes Schreiben (Elfen)</w:t>
          </w:r>
          <w:r w:rsidRPr="002A5BBD">
            <w:ptab w:relativeTo="margin" w:alignment="right" w:leader="dot"/>
          </w:r>
          <w:r w:rsidR="00D549F1">
            <w:t>8</w:t>
          </w:r>
          <w:r w:rsidR="00575029" w:rsidRPr="002A5BBD">
            <w:t>9</w:t>
          </w:r>
        </w:p>
        <w:p w14:paraId="2AE7A4B6" w14:textId="11A49885" w:rsidR="0051603F" w:rsidRPr="002A5BBD" w:rsidRDefault="0051603F" w:rsidP="0051603F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10: Planen - Elfenbeschreibung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9</w:t>
          </w:r>
          <w:r w:rsidR="00575029" w:rsidRPr="002A5BBD">
            <w:rPr>
              <w:rFonts w:cstheme="minorHAnsi"/>
              <w:sz w:val="28"/>
              <w:szCs w:val="28"/>
            </w:rPr>
            <w:t>1</w:t>
          </w:r>
        </w:p>
        <w:p w14:paraId="13A6995C" w14:textId="01676323" w:rsidR="0051603F" w:rsidRPr="002A5BBD" w:rsidRDefault="0051603F" w:rsidP="0051603F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10: Lückentext - Elfenbeschreibung</w:t>
          </w:r>
        </w:p>
        <w:p w14:paraId="77B9E20C" w14:textId="13C3D968" w:rsidR="0051603F" w:rsidRPr="002A5BBD" w:rsidRDefault="0051603F" w:rsidP="0051603F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10a geringere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9</w:t>
          </w:r>
          <w:r w:rsidR="00575029" w:rsidRPr="002A5BBD">
            <w:rPr>
              <w:rFonts w:cstheme="minorHAnsi"/>
              <w:sz w:val="28"/>
              <w:szCs w:val="28"/>
            </w:rPr>
            <w:t>3</w:t>
          </w:r>
        </w:p>
        <w:p w14:paraId="3EA57600" w14:textId="28F7299E" w:rsidR="0051603F" w:rsidRPr="002A5BBD" w:rsidRDefault="0051603F" w:rsidP="0051603F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10b mittlere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9</w:t>
          </w:r>
          <w:r w:rsidR="00575029" w:rsidRPr="002A5BBD">
            <w:rPr>
              <w:rFonts w:cstheme="minorHAnsi"/>
              <w:sz w:val="28"/>
              <w:szCs w:val="28"/>
            </w:rPr>
            <w:t>5</w:t>
          </w:r>
        </w:p>
        <w:p w14:paraId="08C9625C" w14:textId="1B5D8CFE" w:rsidR="0051603F" w:rsidRPr="002A5BBD" w:rsidRDefault="0051603F" w:rsidP="0051603F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11: Planen - Elfenbeschreibung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9</w:t>
          </w:r>
          <w:r w:rsidR="00575029" w:rsidRPr="002A5BBD">
            <w:rPr>
              <w:rFonts w:cstheme="minorHAnsi"/>
              <w:sz w:val="28"/>
              <w:szCs w:val="28"/>
            </w:rPr>
            <w:t>7</w:t>
          </w:r>
        </w:p>
        <w:p w14:paraId="30CF0E35" w14:textId="63FCE32A" w:rsidR="0051603F" w:rsidRPr="002A5BBD" w:rsidRDefault="0051603F" w:rsidP="0051603F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lastRenderedPageBreak/>
            <w:t>AB 11: Lückentext - Elfenbeschreibung</w:t>
          </w:r>
        </w:p>
        <w:p w14:paraId="1260D63B" w14:textId="09803637" w:rsidR="0051603F" w:rsidRPr="002A5BBD" w:rsidRDefault="0051603F" w:rsidP="0051603F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11a geringere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9</w:t>
          </w:r>
          <w:r w:rsidR="00575029" w:rsidRPr="002A5BBD">
            <w:rPr>
              <w:rFonts w:cstheme="minorHAnsi"/>
              <w:sz w:val="28"/>
              <w:szCs w:val="28"/>
            </w:rPr>
            <w:t>9</w:t>
          </w:r>
        </w:p>
        <w:p w14:paraId="28075A25" w14:textId="666B5D8C" w:rsidR="0051603F" w:rsidRPr="002A5BBD" w:rsidRDefault="0051603F" w:rsidP="0051603F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11b mittlere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10</w:t>
          </w:r>
          <w:r w:rsidR="00575029" w:rsidRPr="002A5BBD">
            <w:rPr>
              <w:rFonts w:cstheme="minorHAnsi"/>
              <w:sz w:val="28"/>
              <w:szCs w:val="28"/>
            </w:rPr>
            <w:t>1</w:t>
          </w:r>
        </w:p>
        <w:p w14:paraId="51534672" w14:textId="47AF9A54" w:rsidR="0051603F" w:rsidRPr="002A5BBD" w:rsidRDefault="0051603F" w:rsidP="0051603F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12: Planen - Elfenbeschreibung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10</w:t>
          </w:r>
          <w:r w:rsidR="00575029" w:rsidRPr="002A5BBD">
            <w:rPr>
              <w:rFonts w:cstheme="minorHAnsi"/>
              <w:sz w:val="28"/>
              <w:szCs w:val="28"/>
            </w:rPr>
            <w:t>3</w:t>
          </w:r>
        </w:p>
        <w:p w14:paraId="02C272E9" w14:textId="5D659D32" w:rsidR="0051603F" w:rsidRPr="002A5BBD" w:rsidRDefault="0051603F" w:rsidP="0051603F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12: Lückentext - Elfenbeschreibung</w:t>
          </w:r>
        </w:p>
        <w:p w14:paraId="78BF12E8" w14:textId="6CB778CE" w:rsidR="0051603F" w:rsidRPr="002A5BBD" w:rsidRDefault="0051603F" w:rsidP="0051603F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12a geringere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10</w:t>
          </w:r>
          <w:r w:rsidR="00575029" w:rsidRPr="002A5BBD">
            <w:rPr>
              <w:rFonts w:cstheme="minorHAnsi"/>
              <w:sz w:val="28"/>
              <w:szCs w:val="28"/>
            </w:rPr>
            <w:t>5</w:t>
          </w:r>
        </w:p>
        <w:p w14:paraId="55454C50" w14:textId="4BBEB9F8" w:rsidR="0051603F" w:rsidRPr="002A5BBD" w:rsidRDefault="0051603F" w:rsidP="0051603F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12b mittlere Anforderungen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10</w:t>
          </w:r>
          <w:r w:rsidR="00575029" w:rsidRPr="002A5BBD">
            <w:rPr>
              <w:rFonts w:cstheme="minorHAnsi"/>
              <w:sz w:val="28"/>
              <w:szCs w:val="28"/>
            </w:rPr>
            <w:t>7</w:t>
          </w:r>
        </w:p>
        <w:p w14:paraId="429289E5" w14:textId="1DA1E460" w:rsidR="0051603F" w:rsidRPr="002A5BBD" w:rsidRDefault="0051603F" w:rsidP="0051603F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Heftchen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10</w:t>
          </w:r>
          <w:r w:rsidR="003779A3" w:rsidRPr="002A5BBD">
            <w:rPr>
              <w:rFonts w:cstheme="minorHAnsi"/>
              <w:sz w:val="28"/>
              <w:szCs w:val="28"/>
            </w:rPr>
            <w:t>9</w:t>
          </w:r>
        </w:p>
        <w:p w14:paraId="47E7288B" w14:textId="7B01589B" w:rsidR="0051603F" w:rsidRPr="002A5BBD" w:rsidRDefault="0051603F" w:rsidP="002A5BBD">
          <w:pPr>
            <w:pStyle w:val="TOC1"/>
          </w:pPr>
          <w:r w:rsidRPr="002A5BBD">
            <w:t>Einheit 5: Planen einer Beschreibung (Puzzlefigur)</w:t>
          </w:r>
          <w:r w:rsidRPr="002A5BBD">
            <w:ptab w:relativeTo="margin" w:alignment="right" w:leader="dot"/>
          </w:r>
          <w:r w:rsidR="00D549F1">
            <w:t>11</w:t>
          </w:r>
          <w:r w:rsidR="003820EA">
            <w:t>7</w:t>
          </w:r>
        </w:p>
        <w:p w14:paraId="0A0B3584" w14:textId="209FFD89" w:rsidR="0051603F" w:rsidRDefault="0051603F" w:rsidP="0051603F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</w:t>
          </w:r>
          <w:r w:rsidR="000E2DD8" w:rsidRPr="002A5BBD">
            <w:rPr>
              <w:rFonts w:cstheme="minorHAnsi"/>
              <w:sz w:val="28"/>
              <w:szCs w:val="28"/>
            </w:rPr>
            <w:t>3</w:t>
          </w:r>
          <w:r w:rsidRPr="002A5BBD">
            <w:rPr>
              <w:rFonts w:cstheme="minorHAnsi"/>
              <w:sz w:val="28"/>
              <w:szCs w:val="28"/>
            </w:rPr>
            <w:t>: Planen – meine Puzzlefigur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</w:t>
          </w:r>
          <w:r w:rsidR="003820EA">
            <w:rPr>
              <w:rFonts w:cstheme="minorHAnsi"/>
              <w:sz w:val="28"/>
              <w:szCs w:val="28"/>
            </w:rPr>
            <w:t>19</w:t>
          </w:r>
        </w:p>
        <w:p w14:paraId="46AEE523" w14:textId="658A7CF3" w:rsidR="00D549F1" w:rsidRPr="00D549F1" w:rsidRDefault="00D549F1" w:rsidP="00D549F1">
          <w:pPr>
            <w:pStyle w:val="TOC2"/>
            <w:ind w:left="216"/>
          </w:pPr>
          <w:r>
            <w:rPr>
              <w:rFonts w:cstheme="minorHAnsi"/>
              <w:sz w:val="28"/>
              <w:szCs w:val="28"/>
            </w:rPr>
            <w:t>Puzzlefigur raten: Digital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>
            <w:rPr>
              <w:rFonts w:cstheme="minorHAnsi"/>
              <w:sz w:val="28"/>
              <w:szCs w:val="28"/>
            </w:rPr>
            <w:t>12</w:t>
          </w:r>
          <w:r w:rsidR="003820EA">
            <w:rPr>
              <w:rFonts w:cstheme="minorHAnsi"/>
              <w:sz w:val="28"/>
              <w:szCs w:val="28"/>
            </w:rPr>
            <w:t>1</w:t>
          </w:r>
        </w:p>
        <w:p w14:paraId="40DAFF5D" w14:textId="648C8281" w:rsidR="000E2DD8" w:rsidRPr="002A5BBD" w:rsidRDefault="000E2DD8" w:rsidP="002A5BBD">
          <w:pPr>
            <w:pStyle w:val="TOC1"/>
          </w:pPr>
          <w:r w:rsidRPr="002A5BBD">
            <w:t>Einheit 6: Verfassen einer Beschreibung (Puzzlefigur)</w:t>
          </w:r>
          <w:r w:rsidRPr="002A5BBD">
            <w:ptab w:relativeTo="margin" w:alignment="right" w:leader="dot"/>
          </w:r>
          <w:r w:rsidR="003779A3" w:rsidRPr="002A5BBD">
            <w:t>1</w:t>
          </w:r>
          <w:r w:rsidR="00D549F1">
            <w:t>23</w:t>
          </w:r>
        </w:p>
        <w:p w14:paraId="69718A6A" w14:textId="2B512F79" w:rsidR="000E2DD8" w:rsidRPr="002A5BBD" w:rsidRDefault="000E2DD8" w:rsidP="000E2DD8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Skript für </w:t>
          </w:r>
          <w:r w:rsidR="00A550F9">
            <w:rPr>
              <w:rFonts w:cstheme="minorHAnsi"/>
              <w:sz w:val="28"/>
              <w:szCs w:val="28"/>
            </w:rPr>
            <w:t xml:space="preserve">eine </w:t>
          </w:r>
          <w:r w:rsidRPr="002A5BBD">
            <w:rPr>
              <w:rFonts w:cstheme="minorHAnsi"/>
              <w:sz w:val="28"/>
              <w:szCs w:val="28"/>
            </w:rPr>
            <w:t>Modellierung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125</w:t>
          </w:r>
        </w:p>
        <w:p w14:paraId="71826731" w14:textId="77B0014D" w:rsidR="00C82FF2" w:rsidRPr="002A5BBD" w:rsidRDefault="00C82FF2" w:rsidP="00C82FF2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14: Schreiben - Puzzlefigur</w:t>
          </w:r>
        </w:p>
        <w:p w14:paraId="3EDEBEE3" w14:textId="77777777" w:rsidR="00661600" w:rsidRPr="002A5BBD" w:rsidRDefault="00C82FF2" w:rsidP="00C82FF2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14a geringere Anforderungen </w:t>
          </w:r>
        </w:p>
        <w:p w14:paraId="6068A3AA" w14:textId="2E25367B" w:rsidR="00C82FF2" w:rsidRPr="002A5BBD" w:rsidRDefault="00C82FF2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3.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129</w:t>
          </w:r>
        </w:p>
        <w:p w14:paraId="295B89ED" w14:textId="242BA8EC" w:rsidR="00C82FF2" w:rsidRPr="002A5BBD" w:rsidRDefault="00C82FF2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4.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131</w:t>
          </w:r>
        </w:p>
        <w:p w14:paraId="4028EAFF" w14:textId="77777777" w:rsidR="00661600" w:rsidRPr="002A5BBD" w:rsidRDefault="00C82FF2" w:rsidP="00C82FF2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14b mittlere Anforderungen </w:t>
          </w:r>
        </w:p>
        <w:p w14:paraId="37C7026B" w14:textId="21495057" w:rsidR="00C82FF2" w:rsidRPr="002A5BBD" w:rsidRDefault="00C82FF2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3.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549F1">
            <w:rPr>
              <w:rFonts w:cstheme="minorHAnsi"/>
              <w:sz w:val="28"/>
              <w:szCs w:val="28"/>
            </w:rPr>
            <w:t>133</w:t>
          </w:r>
        </w:p>
        <w:p w14:paraId="68B49AFC" w14:textId="4F7FCA48" w:rsidR="00C82FF2" w:rsidRPr="002A5BBD" w:rsidRDefault="00C82FF2" w:rsidP="00661600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4.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BD31AE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35</w:t>
          </w:r>
        </w:p>
        <w:p w14:paraId="2F3ACEF1" w14:textId="26190B35" w:rsidR="00C82FF2" w:rsidRPr="002A5BBD" w:rsidRDefault="00C82FF2" w:rsidP="002A5BBD">
          <w:pPr>
            <w:pStyle w:val="TOC1"/>
          </w:pPr>
          <w:r w:rsidRPr="002A5BBD">
            <w:t>Einheit 7: Feedback geben (Puzzlefigur)</w:t>
          </w:r>
          <w:r w:rsidRPr="002A5BBD">
            <w:ptab w:relativeTo="margin" w:alignment="right" w:leader="dot"/>
          </w:r>
          <w:r w:rsidR="00BD31AE" w:rsidRPr="002A5BBD">
            <w:t>1</w:t>
          </w:r>
          <w:r w:rsidR="00D549F1">
            <w:t>37</w:t>
          </w:r>
        </w:p>
        <w:p w14:paraId="7E21C512" w14:textId="4672860B" w:rsidR="00C82FF2" w:rsidRPr="002A5BBD" w:rsidRDefault="00C82FF2" w:rsidP="00C82FF2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Skript für </w:t>
          </w:r>
          <w:r w:rsidR="00A550F9">
            <w:rPr>
              <w:rFonts w:cstheme="minorHAnsi"/>
              <w:sz w:val="28"/>
              <w:szCs w:val="28"/>
            </w:rPr>
            <w:t xml:space="preserve">eine </w:t>
          </w:r>
          <w:r w:rsidRPr="002A5BBD">
            <w:rPr>
              <w:rFonts w:cstheme="minorHAnsi"/>
              <w:sz w:val="28"/>
              <w:szCs w:val="28"/>
            </w:rPr>
            <w:t>Modellierung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BD31AE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39</w:t>
          </w:r>
        </w:p>
        <w:p w14:paraId="1D7D40D8" w14:textId="6C1829EC" w:rsidR="00C82FF2" w:rsidRPr="002A5BBD" w:rsidRDefault="00C82FF2" w:rsidP="00C82FF2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15: Feedback - Puzzlefigur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BD31AE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41</w:t>
          </w:r>
        </w:p>
        <w:p w14:paraId="7B1797C0" w14:textId="2F7F423F" w:rsidR="00C82FF2" w:rsidRPr="002A5BBD" w:rsidRDefault="00C82FF2" w:rsidP="00C82FF2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Hinweis für Plakat 3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BD31AE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43</w:t>
          </w:r>
        </w:p>
        <w:p w14:paraId="42CD45FA" w14:textId="3506BAA5" w:rsidR="00C82FF2" w:rsidRPr="002A5BBD" w:rsidRDefault="00C82FF2" w:rsidP="002A5BBD">
          <w:pPr>
            <w:pStyle w:val="TOC1"/>
          </w:pPr>
          <w:r w:rsidRPr="002A5BBD">
            <w:t>Einheit 8: Überarbeiten einer Beschreibung (Puzzlefigur)</w:t>
          </w:r>
          <w:r w:rsidRPr="002A5BBD">
            <w:ptab w:relativeTo="margin" w:alignment="right" w:leader="dot"/>
          </w:r>
          <w:r w:rsidR="00BD31AE" w:rsidRPr="002A5BBD">
            <w:t>1</w:t>
          </w:r>
          <w:r w:rsidR="00D549F1">
            <w:t>45</w:t>
          </w:r>
        </w:p>
        <w:p w14:paraId="29103DC6" w14:textId="63E81D9F" w:rsidR="00C82FF2" w:rsidRPr="002A5BBD" w:rsidRDefault="00C82FF2" w:rsidP="00C82FF2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16: Beschreibung</w:t>
          </w:r>
          <w:r w:rsidR="00661600" w:rsidRPr="002A5BBD">
            <w:rPr>
              <w:rFonts w:cstheme="minorHAnsi"/>
              <w:sz w:val="28"/>
              <w:szCs w:val="28"/>
            </w:rPr>
            <w:t xml:space="preserve"> fertigstellen</w:t>
          </w:r>
          <w:r w:rsidR="00D65025" w:rsidRPr="002A5BBD">
            <w:rPr>
              <w:rFonts w:cstheme="minorHAnsi"/>
              <w:sz w:val="28"/>
              <w:szCs w:val="28"/>
            </w:rPr>
            <w:t xml:space="preserve"> - Puzzlefigur</w:t>
          </w:r>
        </w:p>
        <w:p w14:paraId="6F1EAC25" w14:textId="5A390499" w:rsidR="00C82FF2" w:rsidRPr="002A5BBD" w:rsidRDefault="00C82FF2" w:rsidP="00C82FF2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3.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BD31AE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47</w:t>
          </w:r>
        </w:p>
        <w:p w14:paraId="06BEF1C5" w14:textId="391E1280" w:rsidR="00C82FF2" w:rsidRPr="002A5BBD" w:rsidRDefault="00C82FF2" w:rsidP="00C82FF2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4.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BD31AE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49</w:t>
          </w:r>
        </w:p>
        <w:p w14:paraId="3556DF54" w14:textId="4DCF5009" w:rsidR="00661600" w:rsidRPr="002A5BBD" w:rsidRDefault="00661600" w:rsidP="002A5BBD">
          <w:pPr>
            <w:pStyle w:val="TOC1"/>
          </w:pPr>
          <w:r w:rsidRPr="002A5BBD">
            <w:t>Einheit 9: Planen einer Beschreibung (eigene Fantasiefigur)</w:t>
          </w:r>
          <w:r w:rsidRPr="002A5BBD">
            <w:ptab w:relativeTo="margin" w:alignment="right" w:leader="dot"/>
          </w:r>
          <w:r w:rsidR="00BD31AE" w:rsidRPr="002A5BBD">
            <w:t>1</w:t>
          </w:r>
          <w:r w:rsidR="00D549F1">
            <w:t>51</w:t>
          </w:r>
        </w:p>
        <w:p w14:paraId="60C27A19" w14:textId="22A24789" w:rsidR="00661600" w:rsidRPr="002A5BBD" w:rsidRDefault="00661600" w:rsidP="00661600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Skript für die Traumreise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BD31AE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53</w:t>
          </w:r>
        </w:p>
        <w:p w14:paraId="2B126AB4" w14:textId="16F8A30C" w:rsidR="00661600" w:rsidRPr="002A5BBD" w:rsidRDefault="00C23345" w:rsidP="00661600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lastRenderedPageBreak/>
            <w:t xml:space="preserve">AB 17: Planen – Fantasiefigur </w:t>
          </w:r>
          <w:r w:rsidR="00661600"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BD31AE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55</w:t>
          </w:r>
        </w:p>
        <w:p w14:paraId="530ECFBB" w14:textId="76288CA0" w:rsidR="00C23345" w:rsidRPr="002A5BBD" w:rsidRDefault="00C23345" w:rsidP="00C23345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18: Schreiben – Fantasiefigur</w:t>
          </w:r>
        </w:p>
        <w:p w14:paraId="446984D5" w14:textId="1DBF274D" w:rsidR="00C23345" w:rsidRPr="002A5BBD" w:rsidRDefault="00C23345" w:rsidP="00C23345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18a geringere Anforderungen </w:t>
          </w:r>
        </w:p>
        <w:p w14:paraId="1F19B1F4" w14:textId="4B7830FA" w:rsidR="00C23345" w:rsidRPr="002A5BBD" w:rsidRDefault="00C23345" w:rsidP="00C23345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3.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C6EC5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5</w:t>
          </w:r>
          <w:r w:rsidR="003820EA">
            <w:rPr>
              <w:rFonts w:cstheme="minorHAnsi"/>
              <w:sz w:val="28"/>
              <w:szCs w:val="28"/>
            </w:rPr>
            <w:t>7</w:t>
          </w:r>
        </w:p>
        <w:p w14:paraId="37CC9790" w14:textId="43BB86CE" w:rsidR="00C23345" w:rsidRPr="002A5BBD" w:rsidRDefault="00C23345" w:rsidP="00C23345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4.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C6EC5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5</w:t>
          </w:r>
          <w:r w:rsidR="003820EA">
            <w:rPr>
              <w:rFonts w:cstheme="minorHAnsi"/>
              <w:sz w:val="28"/>
              <w:szCs w:val="28"/>
            </w:rPr>
            <w:t>9</w:t>
          </w:r>
        </w:p>
        <w:p w14:paraId="3EDF3273" w14:textId="2005F383" w:rsidR="00C23345" w:rsidRPr="002A5BBD" w:rsidRDefault="00C23345" w:rsidP="00C23345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 xml:space="preserve">AB 18b mittlere Anforderungen </w:t>
          </w:r>
        </w:p>
        <w:p w14:paraId="139F3607" w14:textId="10A8565A" w:rsidR="00C23345" w:rsidRPr="002A5BBD" w:rsidRDefault="00C23345" w:rsidP="00C23345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3.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C6EC5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6</w:t>
          </w:r>
          <w:r w:rsidR="003820EA">
            <w:rPr>
              <w:rFonts w:cstheme="minorHAnsi"/>
              <w:sz w:val="28"/>
              <w:szCs w:val="28"/>
            </w:rPr>
            <w:t>1</w:t>
          </w:r>
        </w:p>
        <w:p w14:paraId="5DE8729F" w14:textId="5D409591" w:rsidR="00C23345" w:rsidRPr="002A5BBD" w:rsidRDefault="00C23345" w:rsidP="00C23345">
          <w:pPr>
            <w:pStyle w:val="TOC3"/>
            <w:ind w:left="446" w:firstLine="262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4.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C6EC5" w:rsidRPr="002A5BBD">
            <w:rPr>
              <w:rFonts w:cstheme="minorHAnsi"/>
              <w:sz w:val="28"/>
              <w:szCs w:val="28"/>
            </w:rPr>
            <w:t>1</w:t>
          </w:r>
          <w:r w:rsidR="00D549F1">
            <w:rPr>
              <w:rFonts w:cstheme="minorHAnsi"/>
              <w:sz w:val="28"/>
              <w:szCs w:val="28"/>
            </w:rPr>
            <w:t>6</w:t>
          </w:r>
          <w:r w:rsidR="003820EA">
            <w:rPr>
              <w:rFonts w:cstheme="minorHAnsi"/>
              <w:sz w:val="28"/>
              <w:szCs w:val="28"/>
            </w:rPr>
            <w:t>3</w:t>
          </w:r>
        </w:p>
        <w:p w14:paraId="7FBF781E" w14:textId="2CDF3247" w:rsidR="00C23345" w:rsidRPr="002A5BBD" w:rsidRDefault="00C23345" w:rsidP="002A5BBD">
          <w:pPr>
            <w:pStyle w:val="TOC1"/>
          </w:pPr>
          <w:r w:rsidRPr="002A5BBD">
            <w:t>Einheit 10: Feedback geben &amp; überarbeiten (eigene Fantasiefigur)</w:t>
          </w:r>
          <w:r w:rsidRPr="002A5BBD">
            <w:ptab w:relativeTo="margin" w:alignment="right" w:leader="dot"/>
          </w:r>
          <w:r w:rsidR="00DC6EC5" w:rsidRPr="002A5BBD">
            <w:t>1</w:t>
          </w:r>
          <w:r w:rsidR="00D549F1">
            <w:t>6</w:t>
          </w:r>
          <w:r w:rsidR="003820EA">
            <w:t>5</w:t>
          </w:r>
        </w:p>
        <w:p w14:paraId="6F700710" w14:textId="3D5BA671" w:rsidR="00C23345" w:rsidRPr="002A5BBD" w:rsidRDefault="00C23345" w:rsidP="00C23345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19: Feedback - Fantasiefigur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DC6EC5" w:rsidRPr="002A5BBD">
            <w:rPr>
              <w:rFonts w:cstheme="minorHAnsi"/>
              <w:sz w:val="28"/>
              <w:szCs w:val="28"/>
            </w:rPr>
            <w:t>1</w:t>
          </w:r>
          <w:r w:rsidR="00760DAF">
            <w:rPr>
              <w:rFonts w:cstheme="minorHAnsi"/>
              <w:sz w:val="28"/>
              <w:szCs w:val="28"/>
            </w:rPr>
            <w:t>6</w:t>
          </w:r>
          <w:r w:rsidR="003820EA">
            <w:rPr>
              <w:rFonts w:cstheme="minorHAnsi"/>
              <w:sz w:val="28"/>
              <w:szCs w:val="28"/>
            </w:rPr>
            <w:t>7</w:t>
          </w:r>
        </w:p>
        <w:p w14:paraId="14EA17D8" w14:textId="5948B510" w:rsidR="00C23345" w:rsidRPr="002A5BBD" w:rsidRDefault="00C23345" w:rsidP="00C23345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Hinweis für Plakat 3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AA50C3" w:rsidRPr="002A5BBD">
            <w:rPr>
              <w:rFonts w:cstheme="minorHAnsi"/>
              <w:sz w:val="28"/>
              <w:szCs w:val="28"/>
            </w:rPr>
            <w:t>1</w:t>
          </w:r>
          <w:r w:rsidR="00760DAF">
            <w:rPr>
              <w:rFonts w:cstheme="minorHAnsi"/>
              <w:sz w:val="28"/>
              <w:szCs w:val="28"/>
            </w:rPr>
            <w:t>6</w:t>
          </w:r>
          <w:r w:rsidR="0003110B">
            <w:rPr>
              <w:rFonts w:cstheme="minorHAnsi"/>
              <w:sz w:val="28"/>
              <w:szCs w:val="28"/>
            </w:rPr>
            <w:t>9</w:t>
          </w:r>
        </w:p>
        <w:p w14:paraId="1457DF34" w14:textId="5DDD404F" w:rsidR="00D65025" w:rsidRPr="002A5BBD" w:rsidRDefault="00D65025" w:rsidP="00D65025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20: Beschreibung fertigstellen Fantasiefigur</w:t>
          </w:r>
        </w:p>
        <w:p w14:paraId="0A1A8FC2" w14:textId="0602F55F" w:rsidR="00D65025" w:rsidRPr="002A5BBD" w:rsidRDefault="00D65025" w:rsidP="00D65025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3.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AA50C3" w:rsidRPr="002A5BBD">
            <w:rPr>
              <w:rFonts w:cstheme="minorHAnsi"/>
              <w:sz w:val="28"/>
              <w:szCs w:val="28"/>
            </w:rPr>
            <w:t>1</w:t>
          </w:r>
          <w:r w:rsidR="00760DAF">
            <w:rPr>
              <w:rFonts w:cstheme="minorHAnsi"/>
              <w:sz w:val="28"/>
              <w:szCs w:val="28"/>
            </w:rPr>
            <w:t>7</w:t>
          </w:r>
          <w:r w:rsidR="0003110B">
            <w:rPr>
              <w:rFonts w:cstheme="minorHAnsi"/>
              <w:sz w:val="28"/>
              <w:szCs w:val="28"/>
            </w:rPr>
            <w:t>1</w:t>
          </w:r>
        </w:p>
        <w:p w14:paraId="3809ABFE" w14:textId="22E2EB87" w:rsidR="00D65025" w:rsidRPr="002A5BBD" w:rsidRDefault="00D65025" w:rsidP="00D65025">
          <w:pPr>
            <w:pStyle w:val="TOC3"/>
            <w:ind w:left="44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(Lineatur für die 4. Klasse)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AA50C3" w:rsidRPr="002A5BBD">
            <w:rPr>
              <w:rFonts w:cstheme="minorHAnsi"/>
              <w:sz w:val="28"/>
              <w:szCs w:val="28"/>
            </w:rPr>
            <w:t>1</w:t>
          </w:r>
          <w:r w:rsidR="00760DAF">
            <w:rPr>
              <w:rFonts w:cstheme="minorHAnsi"/>
              <w:sz w:val="28"/>
              <w:szCs w:val="28"/>
            </w:rPr>
            <w:t>7</w:t>
          </w:r>
          <w:r w:rsidR="0003110B">
            <w:rPr>
              <w:rFonts w:cstheme="minorHAnsi"/>
              <w:sz w:val="28"/>
              <w:szCs w:val="28"/>
            </w:rPr>
            <w:t>3</w:t>
          </w:r>
        </w:p>
        <w:p w14:paraId="670742FF" w14:textId="787C31C3" w:rsidR="00D65025" w:rsidRPr="002A5BBD" w:rsidRDefault="00D65025" w:rsidP="00D65025">
          <w:pPr>
            <w:pStyle w:val="TOC2"/>
            <w:ind w:left="216"/>
            <w:rPr>
              <w:rFonts w:cstheme="minorHAnsi"/>
              <w:sz w:val="28"/>
              <w:szCs w:val="28"/>
            </w:rPr>
          </w:pPr>
          <w:r w:rsidRPr="002A5BBD">
            <w:rPr>
              <w:rFonts w:cstheme="minorHAnsi"/>
              <w:sz w:val="28"/>
              <w:szCs w:val="28"/>
            </w:rPr>
            <w:t>AB 21: Bild - Fantasiefigur</w:t>
          </w:r>
          <w:r w:rsidRPr="002A5BBD">
            <w:rPr>
              <w:rFonts w:cstheme="minorHAnsi"/>
              <w:sz w:val="28"/>
              <w:szCs w:val="28"/>
            </w:rPr>
            <w:ptab w:relativeTo="margin" w:alignment="right" w:leader="dot"/>
          </w:r>
          <w:r w:rsidR="00AA50C3" w:rsidRPr="002A5BBD">
            <w:rPr>
              <w:rFonts w:cstheme="minorHAnsi"/>
              <w:sz w:val="28"/>
              <w:szCs w:val="28"/>
            </w:rPr>
            <w:t>1</w:t>
          </w:r>
          <w:r w:rsidR="00760DAF">
            <w:rPr>
              <w:rFonts w:cstheme="minorHAnsi"/>
              <w:sz w:val="28"/>
              <w:szCs w:val="28"/>
            </w:rPr>
            <w:t>7</w:t>
          </w:r>
          <w:r w:rsidR="0003110B">
            <w:rPr>
              <w:rFonts w:cstheme="minorHAnsi"/>
              <w:sz w:val="28"/>
              <w:szCs w:val="28"/>
            </w:rPr>
            <w:t>5</w:t>
          </w:r>
        </w:p>
        <w:p w14:paraId="6BFF23F6" w14:textId="1700805E" w:rsidR="00D65025" w:rsidRPr="002A5BBD" w:rsidRDefault="00D65025" w:rsidP="002A5BBD">
          <w:pPr>
            <w:pStyle w:val="TOC1"/>
          </w:pPr>
          <w:r w:rsidRPr="002A5BBD">
            <w:t>Einheit 11: Präsentation des Endprodukts (eigene Fantasiefigur)</w:t>
          </w:r>
          <w:r w:rsidRPr="002A5BBD">
            <w:ptab w:relativeTo="margin" w:alignment="right" w:leader="dot"/>
          </w:r>
          <w:r w:rsidR="00AA50C3" w:rsidRPr="002A5BBD">
            <w:t>1</w:t>
          </w:r>
          <w:r w:rsidR="00760DAF">
            <w:t>7</w:t>
          </w:r>
          <w:r w:rsidR="0003110B">
            <w:t>7</w:t>
          </w:r>
        </w:p>
        <w:p w14:paraId="06A9766D" w14:textId="77777777" w:rsidR="00385386" w:rsidRPr="002A5BBD" w:rsidRDefault="00385386" w:rsidP="00385386">
          <w:pPr>
            <w:rPr>
              <w:rFonts w:cstheme="minorHAnsi"/>
              <w:sz w:val="28"/>
              <w:szCs w:val="28"/>
              <w:lang w:eastAsia="de-DE"/>
            </w:rPr>
          </w:pPr>
        </w:p>
        <w:p w14:paraId="19E3042D" w14:textId="532D8AD8" w:rsidR="000E0700" w:rsidRPr="002A5BBD" w:rsidRDefault="00A76189" w:rsidP="00385386">
          <w:pPr>
            <w:rPr>
              <w:rFonts w:cstheme="minorHAnsi"/>
              <w:sz w:val="28"/>
              <w:szCs w:val="28"/>
              <w:lang w:val="en-GB" w:eastAsia="de-DE"/>
            </w:rPr>
          </w:pPr>
        </w:p>
      </w:sdtContent>
    </w:sdt>
    <w:p w14:paraId="6E4A0375" w14:textId="2A80AFBD" w:rsidR="000E0700" w:rsidRPr="002A5BBD" w:rsidRDefault="000E0700" w:rsidP="005836FF">
      <w:pPr>
        <w:rPr>
          <w:rFonts w:cstheme="minorHAnsi"/>
          <w:sz w:val="28"/>
          <w:szCs w:val="28"/>
        </w:rPr>
      </w:pPr>
    </w:p>
    <w:sectPr w:rsidR="000E0700" w:rsidRPr="002A5B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FF"/>
    <w:rsid w:val="0003110B"/>
    <w:rsid w:val="000E0700"/>
    <w:rsid w:val="000E2DD8"/>
    <w:rsid w:val="001C680D"/>
    <w:rsid w:val="001E0499"/>
    <w:rsid w:val="0020756C"/>
    <w:rsid w:val="002A5BBD"/>
    <w:rsid w:val="003779A3"/>
    <w:rsid w:val="003820EA"/>
    <w:rsid w:val="00385386"/>
    <w:rsid w:val="0043403C"/>
    <w:rsid w:val="0051603F"/>
    <w:rsid w:val="00575029"/>
    <w:rsid w:val="005836FF"/>
    <w:rsid w:val="00644F5C"/>
    <w:rsid w:val="00661600"/>
    <w:rsid w:val="00686A57"/>
    <w:rsid w:val="00691226"/>
    <w:rsid w:val="0071016F"/>
    <w:rsid w:val="00760DAF"/>
    <w:rsid w:val="00790B50"/>
    <w:rsid w:val="008E03B6"/>
    <w:rsid w:val="00A550F9"/>
    <w:rsid w:val="00A76189"/>
    <w:rsid w:val="00AA50C3"/>
    <w:rsid w:val="00AE3787"/>
    <w:rsid w:val="00BD31AE"/>
    <w:rsid w:val="00C23345"/>
    <w:rsid w:val="00C82FF2"/>
    <w:rsid w:val="00D041A3"/>
    <w:rsid w:val="00D549F1"/>
    <w:rsid w:val="00D65025"/>
    <w:rsid w:val="00DC6EC5"/>
    <w:rsid w:val="00E4491F"/>
    <w:rsid w:val="00ED2B6E"/>
    <w:rsid w:val="00F638B1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D1F6"/>
  <w15:chartTrackingRefBased/>
  <w15:docId w15:val="{0A13FDE6-FFA9-45D6-A1E4-8DAF4B58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E0700"/>
    <w:pPr>
      <w:outlineLvl w:val="9"/>
    </w:pPr>
    <w:rPr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0E0700"/>
    <w:pPr>
      <w:spacing w:after="100"/>
      <w:ind w:left="220"/>
    </w:pPr>
    <w:rPr>
      <w:rFonts w:eastAsiaTheme="minorEastAsia" w:cs="Times New Roman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2A5BBD"/>
    <w:pPr>
      <w:spacing w:after="100"/>
    </w:pPr>
    <w:rPr>
      <w:rFonts w:eastAsiaTheme="minorEastAsia" w:cstheme="minorHAnsi"/>
      <w:b/>
      <w:bCs/>
      <w:sz w:val="28"/>
      <w:szCs w:val="28"/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0E0700"/>
    <w:pPr>
      <w:spacing w:after="100"/>
      <w:ind w:left="440"/>
    </w:pPr>
    <w:rPr>
      <w:rFonts w:eastAsiaTheme="minorEastAsia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E204-54BE-461A-A279-5F700C5D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Tanne Maurine</dc:creator>
  <cp:keywords/>
  <dc:description/>
  <cp:lastModifiedBy>Stephens, Tanne Maurine</cp:lastModifiedBy>
  <cp:revision>4</cp:revision>
  <cp:lastPrinted>2023-07-06T19:39:00Z</cp:lastPrinted>
  <dcterms:created xsi:type="dcterms:W3CDTF">2023-07-24T09:11:00Z</dcterms:created>
  <dcterms:modified xsi:type="dcterms:W3CDTF">2023-07-25T07:12:00Z</dcterms:modified>
</cp:coreProperties>
</file>