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CA05" w14:textId="77777777" w:rsidR="00E04853" w:rsidRPr="00C27EC9" w:rsidRDefault="00E04853" w:rsidP="00E04853">
      <w:pPr>
        <w:jc w:val="center"/>
        <w:rPr>
          <w:rFonts w:ascii="Calibri Light" w:hAnsi="Calibri Light" w:cs="Calibri Light"/>
          <w:sz w:val="24"/>
        </w:rPr>
      </w:pPr>
      <w:r w:rsidRPr="00C27EC9">
        <w:rPr>
          <w:rFonts w:ascii="Calibri Light" w:hAnsi="Calibri Light" w:cs="Calibri Light"/>
          <w:sz w:val="24"/>
        </w:rPr>
        <w:t>The role of social and linguistic factors in the production of Nigerian English speech acts</w:t>
      </w:r>
    </w:p>
    <w:p w14:paraId="037502C7" w14:textId="62D12618" w:rsidR="00E04853" w:rsidRDefault="00E04853" w:rsidP="00E04853">
      <w:pPr>
        <w:jc w:val="center"/>
        <w:rPr>
          <w:rFonts w:ascii="Calibri Light" w:hAnsi="Calibri Light" w:cs="Calibri Light"/>
        </w:rPr>
      </w:pPr>
      <w:r w:rsidRPr="00874C58">
        <w:rPr>
          <w:rFonts w:ascii="Calibri Light" w:hAnsi="Calibri Light" w:cs="Calibri Light"/>
        </w:rPr>
        <w:t>Ulrike Gut</w:t>
      </w:r>
      <w:r w:rsidR="00874C58" w:rsidRPr="00874C58">
        <w:rPr>
          <w:rFonts w:ascii="Calibri Light" w:hAnsi="Calibri Light" w:cs="Calibri Light"/>
          <w:vertAlign w:val="superscript"/>
        </w:rPr>
        <w:t>1</w:t>
      </w:r>
      <w:r w:rsidRPr="00874C58">
        <w:rPr>
          <w:rFonts w:ascii="Calibri Light" w:hAnsi="Calibri Light" w:cs="Calibri Light"/>
        </w:rPr>
        <w:t xml:space="preserve">, </w:t>
      </w:r>
      <w:proofErr w:type="spellStart"/>
      <w:r w:rsidRPr="00874C58">
        <w:rPr>
          <w:rFonts w:ascii="Calibri Light" w:hAnsi="Calibri Light" w:cs="Calibri Light"/>
        </w:rPr>
        <w:t>Foluke</w:t>
      </w:r>
      <w:proofErr w:type="spellEnd"/>
      <w:r w:rsidRPr="00874C58">
        <w:rPr>
          <w:rFonts w:ascii="Calibri Light" w:hAnsi="Calibri Light" w:cs="Calibri Light"/>
        </w:rPr>
        <w:t xml:space="preserve"> Unuabonah</w:t>
      </w:r>
      <w:r w:rsidR="00874C58" w:rsidRPr="00874C58">
        <w:rPr>
          <w:rFonts w:ascii="Calibri Light" w:hAnsi="Calibri Light" w:cs="Calibri Light"/>
          <w:vertAlign w:val="superscript"/>
        </w:rPr>
        <w:t>2</w:t>
      </w:r>
      <w:r w:rsidR="00874C58" w:rsidRPr="00874C58">
        <w:rPr>
          <w:rFonts w:ascii="Calibri Light" w:hAnsi="Calibri Light" w:cs="Calibri Light"/>
        </w:rPr>
        <w:t>, Florence Daniel</w:t>
      </w:r>
      <w:r w:rsidR="00874C58" w:rsidRPr="00874C58">
        <w:rPr>
          <w:rFonts w:ascii="Calibri Light" w:hAnsi="Calibri Light" w:cs="Calibri Light"/>
          <w:vertAlign w:val="superscript"/>
        </w:rPr>
        <w:t>2</w:t>
      </w:r>
      <w:r w:rsidR="00874C58" w:rsidRPr="00874C58">
        <w:rPr>
          <w:rFonts w:ascii="Calibri Light" w:hAnsi="Calibri Light" w:cs="Calibri Light"/>
        </w:rPr>
        <w:t>, A</w:t>
      </w:r>
      <w:r w:rsidR="00874C58">
        <w:rPr>
          <w:rFonts w:ascii="Calibri Light" w:hAnsi="Calibri Light" w:cs="Calibri Light"/>
        </w:rPr>
        <w:t>nika Gerfer</w:t>
      </w:r>
      <w:r w:rsidR="00874C58" w:rsidRPr="00874C58">
        <w:rPr>
          <w:rFonts w:ascii="Calibri Light" w:hAnsi="Calibri Light" w:cs="Calibri Light"/>
          <w:vertAlign w:val="superscript"/>
        </w:rPr>
        <w:t>1</w:t>
      </w:r>
      <w:r w:rsidR="00874C58">
        <w:rPr>
          <w:rFonts w:ascii="Calibri Light" w:hAnsi="Calibri Light" w:cs="Calibri Light"/>
        </w:rPr>
        <w:t>, Rotimi Oladipupo</w:t>
      </w:r>
      <w:r w:rsidR="00874C58" w:rsidRPr="00874C58">
        <w:rPr>
          <w:rFonts w:ascii="Calibri Light" w:hAnsi="Calibri Light" w:cs="Calibri Light"/>
          <w:vertAlign w:val="superscript"/>
        </w:rPr>
        <w:t>2</w:t>
      </w:r>
      <w:r w:rsidR="00874C58">
        <w:rPr>
          <w:rFonts w:ascii="Calibri Light" w:hAnsi="Calibri Light" w:cs="Calibri Light"/>
        </w:rPr>
        <w:t xml:space="preserve"> &amp; </w:t>
      </w:r>
      <w:proofErr w:type="spellStart"/>
      <w:r w:rsidR="00874C58">
        <w:rPr>
          <w:rFonts w:ascii="Calibri Light" w:hAnsi="Calibri Light" w:cs="Calibri Light"/>
        </w:rPr>
        <w:t>Folajimi</w:t>
      </w:r>
      <w:proofErr w:type="spellEnd"/>
      <w:r w:rsidR="00874C58">
        <w:rPr>
          <w:rFonts w:ascii="Calibri Light" w:hAnsi="Calibri Light" w:cs="Calibri Light"/>
        </w:rPr>
        <w:t xml:space="preserve"> Oyebola</w:t>
      </w:r>
      <w:r w:rsidR="00874C58" w:rsidRPr="00874C58">
        <w:rPr>
          <w:rFonts w:ascii="Calibri Light" w:hAnsi="Calibri Light" w:cs="Calibri Light"/>
          <w:vertAlign w:val="superscript"/>
        </w:rPr>
        <w:t>3</w:t>
      </w:r>
    </w:p>
    <w:p w14:paraId="1D0B047D" w14:textId="4E062404" w:rsidR="00874C58" w:rsidRPr="00874C58" w:rsidRDefault="00874C58" w:rsidP="00E04853">
      <w:pPr>
        <w:jc w:val="center"/>
        <w:rPr>
          <w:rFonts w:ascii="Calibri Light" w:hAnsi="Calibri Light" w:cs="Calibri Light"/>
        </w:rPr>
      </w:pPr>
      <w:r w:rsidRPr="00874C58">
        <w:rPr>
          <w:rFonts w:ascii="Calibri Light" w:hAnsi="Calibri Light" w:cs="Calibri Light"/>
          <w:vertAlign w:val="superscript"/>
        </w:rPr>
        <w:t>1</w:t>
      </w:r>
      <w:r>
        <w:rPr>
          <w:rFonts w:ascii="Calibri Light" w:hAnsi="Calibri Light" w:cs="Calibri Light"/>
        </w:rPr>
        <w:t xml:space="preserve">University of Münster, </w:t>
      </w:r>
      <w:r w:rsidRPr="00874C58">
        <w:rPr>
          <w:rFonts w:ascii="Calibri Light" w:hAnsi="Calibri Light" w:cs="Calibri Light"/>
          <w:vertAlign w:val="superscript"/>
        </w:rPr>
        <w:t>2</w:t>
      </w:r>
      <w:r>
        <w:rPr>
          <w:rFonts w:ascii="Calibri Light" w:hAnsi="Calibri Light" w:cs="Calibri Light"/>
        </w:rPr>
        <w:t xml:space="preserve">Redeemer’s University, Ede, </w:t>
      </w:r>
      <w:r w:rsidRPr="00874C58">
        <w:rPr>
          <w:rFonts w:ascii="Calibri Light" w:hAnsi="Calibri Light" w:cs="Calibri Light"/>
          <w:vertAlign w:val="superscript"/>
        </w:rPr>
        <w:t>3</w:t>
      </w:r>
      <w:r>
        <w:rPr>
          <w:rFonts w:ascii="Calibri Light" w:hAnsi="Calibri Light" w:cs="Calibri Light"/>
        </w:rPr>
        <w:t>University of Bremen</w:t>
      </w:r>
    </w:p>
    <w:p w14:paraId="3AF8416B" w14:textId="77777777" w:rsidR="00E04853" w:rsidRPr="00874C58" w:rsidRDefault="00E04853">
      <w:pPr>
        <w:rPr>
          <w:rFonts w:ascii="Calibri Light" w:hAnsi="Calibri Light" w:cs="Calibri Light"/>
        </w:rPr>
      </w:pPr>
    </w:p>
    <w:p w14:paraId="60F27764" w14:textId="4953FE9B" w:rsidR="00613337" w:rsidRPr="00C27EC9" w:rsidRDefault="008328E2" w:rsidP="00C27EC9">
      <w:pPr>
        <w:jc w:val="both"/>
        <w:rPr>
          <w:rFonts w:ascii="Calibri Light" w:hAnsi="Calibri Light" w:cs="Calibri Light"/>
        </w:rPr>
      </w:pPr>
      <w:r w:rsidRPr="00C27EC9">
        <w:rPr>
          <w:rFonts w:ascii="Calibri Light" w:hAnsi="Calibri Light" w:cs="Calibri Light"/>
        </w:rPr>
        <w:t xml:space="preserve">Previous studies </w:t>
      </w:r>
      <w:r w:rsidR="001A6FD6">
        <w:rPr>
          <w:rFonts w:ascii="Calibri Light" w:hAnsi="Calibri Light" w:cs="Calibri Light"/>
        </w:rPr>
        <w:t xml:space="preserve">investigating speech acts </w:t>
      </w:r>
      <w:r w:rsidRPr="00C27EC9">
        <w:rPr>
          <w:rFonts w:ascii="Calibri Light" w:hAnsi="Calibri Light" w:cs="Calibri Light"/>
        </w:rPr>
        <w:t>have shown</w:t>
      </w:r>
      <w:r w:rsidR="00E04853" w:rsidRPr="00C27EC9">
        <w:rPr>
          <w:rFonts w:ascii="Calibri Light" w:hAnsi="Calibri Light" w:cs="Calibri Light"/>
        </w:rPr>
        <w:t xml:space="preserve"> </w:t>
      </w:r>
      <w:r w:rsidR="001A6FD6">
        <w:rPr>
          <w:rFonts w:ascii="Calibri Light" w:hAnsi="Calibri Light" w:cs="Calibri Light"/>
        </w:rPr>
        <w:t xml:space="preserve">various </w:t>
      </w:r>
      <w:r w:rsidRPr="00C27EC9">
        <w:rPr>
          <w:rFonts w:ascii="Calibri Light" w:hAnsi="Calibri Light" w:cs="Calibri Light"/>
        </w:rPr>
        <w:t xml:space="preserve">social and linguistic </w:t>
      </w:r>
      <w:r w:rsidR="00E04853" w:rsidRPr="00C27EC9">
        <w:rPr>
          <w:rFonts w:ascii="Calibri Light" w:hAnsi="Calibri Light" w:cs="Calibri Light"/>
        </w:rPr>
        <w:t>factors that influence speakers’ choice of speech acts</w:t>
      </w:r>
      <w:r w:rsidRPr="00C27EC9">
        <w:rPr>
          <w:rFonts w:ascii="Calibri Light" w:hAnsi="Calibri Light" w:cs="Calibri Light"/>
        </w:rPr>
        <w:t xml:space="preserve"> can vary across varieties of English</w:t>
      </w:r>
      <w:r w:rsidR="00E04853" w:rsidRPr="00C27EC9">
        <w:rPr>
          <w:rFonts w:ascii="Calibri Light" w:hAnsi="Calibri Light" w:cs="Calibri Light"/>
        </w:rPr>
        <w:t>.</w:t>
      </w:r>
      <w:r w:rsidRPr="00C27EC9">
        <w:rPr>
          <w:rFonts w:ascii="Calibri Light" w:hAnsi="Calibri Light" w:cs="Calibri Light"/>
        </w:rPr>
        <w:t xml:space="preserve"> For example</w:t>
      </w:r>
      <w:r w:rsidR="008938CB" w:rsidRPr="00C27EC9">
        <w:rPr>
          <w:rFonts w:ascii="Calibri Light" w:hAnsi="Calibri Light" w:cs="Calibri Light"/>
        </w:rPr>
        <w:t>,</w:t>
      </w:r>
      <w:r w:rsidR="00987BB8" w:rsidRPr="00C27EC9">
        <w:rPr>
          <w:rFonts w:ascii="Calibri Light" w:hAnsi="Calibri Light" w:cs="Calibri Light"/>
        </w:rPr>
        <w:t xml:space="preserve"> cultural differences in terms of hospitality have been </w:t>
      </w:r>
      <w:r w:rsidR="0018736D">
        <w:rPr>
          <w:rFonts w:ascii="Calibri Light" w:hAnsi="Calibri Light" w:cs="Calibri Light"/>
        </w:rPr>
        <w:t>proposed</w:t>
      </w:r>
      <w:r w:rsidR="0018736D" w:rsidRPr="00C27EC9">
        <w:rPr>
          <w:rFonts w:ascii="Calibri Light" w:hAnsi="Calibri Light" w:cs="Calibri Light"/>
        </w:rPr>
        <w:t xml:space="preserve"> </w:t>
      </w:r>
      <w:r w:rsidR="00987BB8" w:rsidRPr="00C27EC9">
        <w:rPr>
          <w:rFonts w:ascii="Calibri Light" w:hAnsi="Calibri Light" w:cs="Calibri Light"/>
        </w:rPr>
        <w:t xml:space="preserve">to explain differences in the choice of offers between English </w:t>
      </w:r>
      <w:proofErr w:type="spellStart"/>
      <w:r w:rsidR="00987BB8" w:rsidRPr="00C27EC9">
        <w:rPr>
          <w:rFonts w:ascii="Calibri Light" w:hAnsi="Calibri Light" w:cs="Calibri Light"/>
        </w:rPr>
        <w:t>English</w:t>
      </w:r>
      <w:proofErr w:type="spellEnd"/>
      <w:r w:rsidR="00987BB8" w:rsidRPr="00C27EC9">
        <w:rPr>
          <w:rFonts w:ascii="Calibri Light" w:hAnsi="Calibri Light" w:cs="Calibri Light"/>
        </w:rPr>
        <w:t xml:space="preserve"> and Irish English </w:t>
      </w:r>
      <w:r w:rsidR="003E6033" w:rsidRPr="00C27EC9">
        <w:rPr>
          <w:rFonts w:ascii="Calibri Light" w:hAnsi="Calibri Light" w:cs="Calibri Light"/>
        </w:rPr>
        <w:t xml:space="preserve">speakers </w:t>
      </w:r>
      <w:r w:rsidR="00987BB8" w:rsidRPr="00C27EC9">
        <w:rPr>
          <w:rFonts w:ascii="Calibri Light" w:hAnsi="Calibri Light" w:cs="Calibri Light"/>
        </w:rPr>
        <w:t xml:space="preserve">(Barron 2005). Moreover, the social distance between interlocutors </w:t>
      </w:r>
      <w:r w:rsidR="00797568" w:rsidRPr="00C27EC9">
        <w:rPr>
          <w:rFonts w:ascii="Calibri Light" w:hAnsi="Calibri Light" w:cs="Calibri Light"/>
        </w:rPr>
        <w:t xml:space="preserve">seems to </w:t>
      </w:r>
      <w:r w:rsidR="00987BB8" w:rsidRPr="00C27EC9">
        <w:rPr>
          <w:rFonts w:ascii="Calibri Light" w:hAnsi="Calibri Light" w:cs="Calibri Light"/>
        </w:rPr>
        <w:t xml:space="preserve">determine the difference between speakers of the two varieties in </w:t>
      </w:r>
      <w:r w:rsidR="00CC2ABB" w:rsidRPr="00C27EC9">
        <w:rPr>
          <w:rFonts w:ascii="Calibri Light" w:hAnsi="Calibri Light" w:cs="Calibri Light"/>
        </w:rPr>
        <w:t xml:space="preserve">the rate of </w:t>
      </w:r>
      <w:r w:rsidR="00987BB8" w:rsidRPr="00C27EC9">
        <w:rPr>
          <w:rFonts w:ascii="Calibri Light" w:hAnsi="Calibri Light" w:cs="Calibri Light"/>
        </w:rPr>
        <w:t xml:space="preserve">re-offering after a refusal (Barron 2005). Factors influencing pragmatic choices by speakers of </w:t>
      </w:r>
      <w:r w:rsidR="001A6FD6">
        <w:rPr>
          <w:rFonts w:ascii="Calibri Light" w:hAnsi="Calibri Light" w:cs="Calibri Light"/>
        </w:rPr>
        <w:t>New Englishes</w:t>
      </w:r>
      <w:r w:rsidR="00987BB8" w:rsidRPr="00C27EC9">
        <w:rPr>
          <w:rFonts w:ascii="Calibri Light" w:hAnsi="Calibri Light" w:cs="Calibri Light"/>
        </w:rPr>
        <w:t xml:space="preserve"> have so far been researched mainly in studies </w:t>
      </w:r>
      <w:r w:rsidR="001A6FD6">
        <w:rPr>
          <w:rFonts w:ascii="Calibri Light" w:hAnsi="Calibri Light" w:cs="Calibri Light"/>
        </w:rPr>
        <w:t>focusing on</w:t>
      </w:r>
      <w:r w:rsidR="001A6FD6" w:rsidRPr="00C27EC9">
        <w:rPr>
          <w:rFonts w:ascii="Calibri Light" w:hAnsi="Calibri Light" w:cs="Calibri Light"/>
        </w:rPr>
        <w:t xml:space="preserve"> </w:t>
      </w:r>
      <w:r w:rsidR="00987BB8" w:rsidRPr="00C27EC9">
        <w:rPr>
          <w:rFonts w:ascii="Calibri Light" w:hAnsi="Calibri Light" w:cs="Calibri Light"/>
        </w:rPr>
        <w:t xml:space="preserve">a single type of speech act (e.g. </w:t>
      </w:r>
      <w:proofErr w:type="spellStart"/>
      <w:r w:rsidR="00987BB8" w:rsidRPr="00C27EC9">
        <w:rPr>
          <w:rFonts w:ascii="Calibri Light" w:hAnsi="Calibri Light" w:cs="Calibri Light"/>
        </w:rPr>
        <w:t>Anchimbe</w:t>
      </w:r>
      <w:proofErr w:type="spellEnd"/>
      <w:r w:rsidR="00987BB8" w:rsidRPr="00C27EC9">
        <w:rPr>
          <w:rFonts w:ascii="Calibri Light" w:hAnsi="Calibri Light" w:cs="Calibri Light"/>
        </w:rPr>
        <w:t xml:space="preserve"> 2018, Degenhardt 2021, Degenhardt &amp; </w:t>
      </w:r>
      <w:proofErr w:type="spellStart"/>
      <w:r w:rsidR="00987BB8" w:rsidRPr="00C27EC9">
        <w:rPr>
          <w:rFonts w:ascii="Calibri Light" w:hAnsi="Calibri Light" w:cs="Calibri Light"/>
        </w:rPr>
        <w:t>Bernaisch</w:t>
      </w:r>
      <w:proofErr w:type="spellEnd"/>
      <w:r w:rsidR="00987BB8" w:rsidRPr="00C27EC9">
        <w:rPr>
          <w:rFonts w:ascii="Calibri Light" w:hAnsi="Calibri Light" w:cs="Calibri Light"/>
        </w:rPr>
        <w:t xml:space="preserve"> 2022, Gut &amp; </w:t>
      </w:r>
      <w:proofErr w:type="spellStart"/>
      <w:r w:rsidR="00987BB8" w:rsidRPr="00C27EC9">
        <w:rPr>
          <w:rFonts w:ascii="Calibri Light" w:hAnsi="Calibri Light" w:cs="Calibri Light"/>
        </w:rPr>
        <w:t>Unuabonah</w:t>
      </w:r>
      <w:proofErr w:type="spellEnd"/>
      <w:r w:rsidR="00987BB8" w:rsidRPr="00C27EC9">
        <w:rPr>
          <w:rFonts w:ascii="Calibri Light" w:hAnsi="Calibri Light" w:cs="Calibri Light"/>
        </w:rPr>
        <w:t xml:space="preserve"> 2022) and using different methodologies such as discourse completion tasks (</w:t>
      </w:r>
      <w:r w:rsidR="00613337" w:rsidRPr="00C27EC9">
        <w:rPr>
          <w:rFonts w:ascii="Calibri Light" w:hAnsi="Calibri Light" w:cs="Calibri Light"/>
        </w:rPr>
        <w:t xml:space="preserve">DCTs; </w:t>
      </w:r>
      <w:proofErr w:type="spellStart"/>
      <w:r w:rsidR="00987BB8" w:rsidRPr="00C27EC9">
        <w:rPr>
          <w:rFonts w:ascii="Calibri Light" w:hAnsi="Calibri Light" w:cs="Calibri Light"/>
        </w:rPr>
        <w:t>Anchimbe</w:t>
      </w:r>
      <w:proofErr w:type="spellEnd"/>
      <w:r w:rsidR="00987BB8" w:rsidRPr="00C27EC9">
        <w:rPr>
          <w:rFonts w:ascii="Calibri Light" w:hAnsi="Calibri Light" w:cs="Calibri Light"/>
        </w:rPr>
        <w:t xml:space="preserve"> 2018) and corpus-based studies (Degenhardt 2021, Degenhardt &amp; </w:t>
      </w:r>
      <w:proofErr w:type="spellStart"/>
      <w:r w:rsidR="00987BB8" w:rsidRPr="00C27EC9">
        <w:rPr>
          <w:rFonts w:ascii="Calibri Light" w:hAnsi="Calibri Light" w:cs="Calibri Light"/>
        </w:rPr>
        <w:t>Bernaisch</w:t>
      </w:r>
      <w:proofErr w:type="spellEnd"/>
      <w:r w:rsidR="00987BB8" w:rsidRPr="00C27EC9">
        <w:rPr>
          <w:rFonts w:ascii="Calibri Light" w:hAnsi="Calibri Light" w:cs="Calibri Light"/>
        </w:rPr>
        <w:t xml:space="preserve"> 2022, Gut &amp; </w:t>
      </w:r>
      <w:proofErr w:type="spellStart"/>
      <w:r w:rsidR="00987BB8" w:rsidRPr="00C27EC9">
        <w:rPr>
          <w:rFonts w:ascii="Calibri Light" w:hAnsi="Calibri Light" w:cs="Calibri Light"/>
        </w:rPr>
        <w:t>Unuabonah</w:t>
      </w:r>
      <w:proofErr w:type="spellEnd"/>
      <w:r w:rsidR="00987BB8" w:rsidRPr="00C27EC9">
        <w:rPr>
          <w:rFonts w:ascii="Calibri Light" w:hAnsi="Calibri Light" w:cs="Calibri Light"/>
        </w:rPr>
        <w:t xml:space="preserve"> 2022).</w:t>
      </w:r>
    </w:p>
    <w:p w14:paraId="5EA369E1" w14:textId="62CAEF4B" w:rsidR="0018736D" w:rsidRDefault="00987BB8" w:rsidP="00C27EC9">
      <w:pPr>
        <w:jc w:val="both"/>
        <w:rPr>
          <w:rFonts w:ascii="Calibri Light" w:hAnsi="Calibri Light" w:cs="Calibri Light"/>
        </w:rPr>
      </w:pPr>
      <w:r w:rsidRPr="00C27EC9">
        <w:rPr>
          <w:rFonts w:ascii="Calibri Light" w:hAnsi="Calibri Light" w:cs="Calibri Light"/>
        </w:rPr>
        <w:t>For Nigerian English</w:t>
      </w:r>
      <w:r w:rsidR="00EE58E3" w:rsidRPr="00C27EC9">
        <w:rPr>
          <w:rFonts w:ascii="Calibri Light" w:hAnsi="Calibri Light" w:cs="Calibri Light"/>
        </w:rPr>
        <w:t xml:space="preserve">, </w:t>
      </w:r>
      <w:r w:rsidR="00613337" w:rsidRPr="00C27EC9">
        <w:rPr>
          <w:rFonts w:ascii="Calibri Light" w:hAnsi="Calibri Light" w:cs="Calibri Light"/>
        </w:rPr>
        <w:t>previous studies based on corpus data have suggested that</w:t>
      </w:r>
      <w:r w:rsidR="001A6FD6">
        <w:rPr>
          <w:rFonts w:ascii="Calibri Light" w:hAnsi="Calibri Light" w:cs="Calibri Light"/>
        </w:rPr>
        <w:t xml:space="preserve">, </w:t>
      </w:r>
      <w:r w:rsidR="001A6FD6" w:rsidRPr="00C27EC9">
        <w:rPr>
          <w:rFonts w:ascii="Calibri Light" w:hAnsi="Calibri Light" w:cs="Calibri Light"/>
        </w:rPr>
        <w:t>in contrast to British English</w:t>
      </w:r>
      <w:r w:rsidR="001A6FD6">
        <w:rPr>
          <w:rFonts w:ascii="Calibri Light" w:hAnsi="Calibri Light" w:cs="Calibri Light"/>
        </w:rPr>
        <w:t xml:space="preserve">, </w:t>
      </w:r>
      <w:r w:rsidR="00613337" w:rsidRPr="00C27EC9">
        <w:rPr>
          <w:rFonts w:ascii="Calibri Light" w:hAnsi="Calibri Light" w:cs="Calibri Light"/>
        </w:rPr>
        <w:t xml:space="preserve">the factors social distance and power relationship do not determine the choice of requesting strategy </w:t>
      </w:r>
      <w:r w:rsidR="0018736D" w:rsidRPr="00C27EC9">
        <w:rPr>
          <w:rFonts w:ascii="Calibri Light" w:hAnsi="Calibri Light" w:cs="Calibri Light"/>
        </w:rPr>
        <w:t xml:space="preserve">(Gut &amp; </w:t>
      </w:r>
      <w:proofErr w:type="spellStart"/>
      <w:r w:rsidR="0018736D" w:rsidRPr="00C27EC9">
        <w:rPr>
          <w:rFonts w:ascii="Calibri Light" w:hAnsi="Calibri Light" w:cs="Calibri Light"/>
        </w:rPr>
        <w:t>Unuabonah</w:t>
      </w:r>
      <w:proofErr w:type="spellEnd"/>
      <w:r w:rsidR="0018736D" w:rsidRPr="00C27EC9">
        <w:rPr>
          <w:rFonts w:ascii="Calibri Light" w:hAnsi="Calibri Light" w:cs="Calibri Light"/>
        </w:rPr>
        <w:t xml:space="preserve"> 2022)</w:t>
      </w:r>
      <w:r w:rsidR="00613337" w:rsidRPr="00C27EC9">
        <w:rPr>
          <w:rFonts w:ascii="Calibri Light" w:hAnsi="Calibri Light" w:cs="Calibri Light"/>
        </w:rPr>
        <w:t>. It is t</w:t>
      </w:r>
      <w:r w:rsidRPr="00C27EC9">
        <w:rPr>
          <w:rFonts w:ascii="Calibri Light" w:hAnsi="Calibri Light" w:cs="Calibri Light"/>
        </w:rPr>
        <w:t>he aim of the present study</w:t>
      </w:r>
      <w:r w:rsidR="00613337" w:rsidRPr="00C27EC9">
        <w:rPr>
          <w:rFonts w:ascii="Calibri Light" w:hAnsi="Calibri Light" w:cs="Calibri Light"/>
        </w:rPr>
        <w:t xml:space="preserve"> to investigate the role of these factors across different speech acts produced by Nigerian English speakers</w:t>
      </w:r>
      <w:r w:rsidR="00806635">
        <w:rPr>
          <w:rFonts w:ascii="Calibri Light" w:hAnsi="Calibri Light" w:cs="Calibri Light"/>
        </w:rPr>
        <w:t>,</w:t>
      </w:r>
      <w:r w:rsidR="00613337" w:rsidRPr="00C27EC9">
        <w:rPr>
          <w:rFonts w:ascii="Calibri Light" w:hAnsi="Calibri Light" w:cs="Calibri Light"/>
        </w:rPr>
        <w:t xml:space="preserve"> </w:t>
      </w:r>
      <w:r w:rsidR="00572159">
        <w:rPr>
          <w:rFonts w:ascii="Calibri Light" w:hAnsi="Calibri Light" w:cs="Calibri Light"/>
        </w:rPr>
        <w:t>us</w:t>
      </w:r>
      <w:r w:rsidR="00613337" w:rsidRPr="00C27EC9">
        <w:rPr>
          <w:rFonts w:ascii="Calibri Light" w:hAnsi="Calibri Light" w:cs="Calibri Light"/>
        </w:rPr>
        <w:t>in</w:t>
      </w:r>
      <w:r w:rsidR="00572159">
        <w:rPr>
          <w:rFonts w:ascii="Calibri Light" w:hAnsi="Calibri Light" w:cs="Calibri Light"/>
        </w:rPr>
        <w:t>g</w:t>
      </w:r>
      <w:r w:rsidR="00613337" w:rsidRPr="00C27EC9">
        <w:rPr>
          <w:rFonts w:ascii="Calibri Light" w:hAnsi="Calibri Light" w:cs="Calibri Light"/>
        </w:rPr>
        <w:t xml:space="preserve"> DCTs. To this end, 800 offers, requests and refusals</w:t>
      </w:r>
      <w:r w:rsidR="00874C58">
        <w:rPr>
          <w:rFonts w:ascii="Calibri Light" w:hAnsi="Calibri Light" w:cs="Calibri Light"/>
        </w:rPr>
        <w:t>,</w:t>
      </w:r>
      <w:r w:rsidR="00613337" w:rsidRPr="00C27EC9">
        <w:rPr>
          <w:rFonts w:ascii="Calibri Light" w:hAnsi="Calibri Light" w:cs="Calibri Light"/>
        </w:rPr>
        <w:t xml:space="preserve"> respectively</w:t>
      </w:r>
      <w:r w:rsidR="00874C58">
        <w:rPr>
          <w:rFonts w:ascii="Calibri Light" w:hAnsi="Calibri Light" w:cs="Calibri Light"/>
        </w:rPr>
        <w:t>,</w:t>
      </w:r>
      <w:r w:rsidR="00613337" w:rsidRPr="00C27EC9">
        <w:rPr>
          <w:rFonts w:ascii="Calibri Light" w:hAnsi="Calibri Light" w:cs="Calibri Light"/>
        </w:rPr>
        <w:t xml:space="preserve"> that were elicited with DCTs were analysed </w:t>
      </w:r>
      <w:r w:rsidR="00304680">
        <w:rPr>
          <w:rFonts w:ascii="Calibri Light" w:hAnsi="Calibri Light" w:cs="Calibri Light"/>
        </w:rPr>
        <w:t xml:space="preserve">quantitatively and qualitatively </w:t>
      </w:r>
      <w:r w:rsidR="00613337" w:rsidRPr="00C27EC9">
        <w:rPr>
          <w:rFonts w:ascii="Calibri Light" w:hAnsi="Calibri Light" w:cs="Calibri Light"/>
        </w:rPr>
        <w:t>according to the speaker’s pragmatic strategy and the influence of the factors social distance, social power and formality of the context. The results show tha</w:t>
      </w:r>
      <w:r w:rsidR="00874C58">
        <w:rPr>
          <w:rFonts w:ascii="Calibri Light" w:hAnsi="Calibri Light" w:cs="Calibri Light"/>
        </w:rPr>
        <w:t xml:space="preserve">t the three social variables as well as the type of speech act influence the choice and linguistic forms of speech acts. There were also some interactions between the factors. </w:t>
      </w:r>
    </w:p>
    <w:p w14:paraId="32686646" w14:textId="77777777" w:rsidR="0018736D" w:rsidRDefault="0018736D" w:rsidP="00C27EC9">
      <w:pPr>
        <w:jc w:val="both"/>
        <w:rPr>
          <w:rFonts w:ascii="Calibri Light" w:hAnsi="Calibri Light" w:cs="Calibri Light"/>
        </w:rPr>
      </w:pPr>
      <w:bookmarkStart w:id="0" w:name="_GoBack"/>
      <w:bookmarkEnd w:id="0"/>
    </w:p>
    <w:p w14:paraId="0B9B23A7" w14:textId="77777777" w:rsidR="002E4A11" w:rsidRPr="00C27EC9" w:rsidRDefault="002E4A11" w:rsidP="002E4A11">
      <w:pPr>
        <w:rPr>
          <w:rFonts w:ascii="Calibri Light" w:hAnsi="Calibri Light" w:cs="Calibri Light"/>
        </w:rPr>
      </w:pPr>
    </w:p>
    <w:p w14:paraId="59B36A54" w14:textId="77777777" w:rsidR="00E421FB" w:rsidRPr="00C27EC9" w:rsidRDefault="00EE58E3" w:rsidP="002E4A11">
      <w:pPr>
        <w:rPr>
          <w:rFonts w:ascii="Calibri Light" w:hAnsi="Calibri Light" w:cs="Calibri Light"/>
        </w:rPr>
      </w:pPr>
      <w:r w:rsidRPr="00C27EC9">
        <w:rPr>
          <w:rFonts w:ascii="Calibri Light" w:hAnsi="Calibri Light" w:cs="Calibri Light"/>
          <w:sz w:val="24"/>
        </w:rPr>
        <w:t>References</w:t>
      </w:r>
    </w:p>
    <w:p w14:paraId="5302ECE0" w14:textId="77777777" w:rsidR="004D0A5A" w:rsidRPr="00C27EC9" w:rsidRDefault="004D0A5A" w:rsidP="004D0A5A">
      <w:pPr>
        <w:rPr>
          <w:rFonts w:ascii="Calibri Light" w:hAnsi="Calibri Light" w:cs="Calibri Light"/>
        </w:rPr>
      </w:pPr>
      <w:proofErr w:type="spellStart"/>
      <w:r w:rsidRPr="00C27EC9">
        <w:rPr>
          <w:rFonts w:ascii="Calibri Light" w:hAnsi="Calibri Light" w:cs="Calibri Light"/>
        </w:rPr>
        <w:t>Anchimbe</w:t>
      </w:r>
      <w:proofErr w:type="spellEnd"/>
      <w:r w:rsidRPr="00C27EC9">
        <w:rPr>
          <w:rFonts w:ascii="Calibri Light" w:hAnsi="Calibri Light" w:cs="Calibri Light"/>
        </w:rPr>
        <w:t xml:space="preserve">, E. </w:t>
      </w:r>
      <w:r w:rsidR="00EE58E3" w:rsidRPr="00C27EC9">
        <w:rPr>
          <w:rFonts w:ascii="Calibri Light" w:hAnsi="Calibri Light" w:cs="Calibri Light"/>
        </w:rPr>
        <w:t>(</w:t>
      </w:r>
      <w:r w:rsidRPr="00C27EC9">
        <w:rPr>
          <w:rFonts w:ascii="Calibri Light" w:hAnsi="Calibri Light" w:cs="Calibri Light"/>
        </w:rPr>
        <w:t>2018</w:t>
      </w:r>
      <w:r w:rsidR="00EE58E3" w:rsidRPr="00C27EC9">
        <w:rPr>
          <w:rFonts w:ascii="Calibri Light" w:hAnsi="Calibri Light" w:cs="Calibri Light"/>
        </w:rPr>
        <w:t>)</w:t>
      </w:r>
      <w:r w:rsidRPr="00C27EC9">
        <w:rPr>
          <w:rFonts w:ascii="Calibri Light" w:hAnsi="Calibri Light" w:cs="Calibri Light"/>
        </w:rPr>
        <w:t xml:space="preserve">. </w:t>
      </w:r>
      <w:r w:rsidRPr="00C27EC9">
        <w:rPr>
          <w:rFonts w:ascii="Calibri Light" w:hAnsi="Calibri Light" w:cs="Calibri Light"/>
          <w:i/>
        </w:rPr>
        <w:t>Offers and offer refusals: A postcolonial pragmatics perspective on World Englishes.</w:t>
      </w:r>
      <w:r w:rsidRPr="00C27EC9">
        <w:rPr>
          <w:rFonts w:ascii="Calibri Light" w:hAnsi="Calibri Light" w:cs="Calibri Light"/>
        </w:rPr>
        <w:t xml:space="preserve"> Amsterdam: John </w:t>
      </w:r>
      <w:proofErr w:type="spellStart"/>
      <w:r w:rsidRPr="00C27EC9">
        <w:rPr>
          <w:rFonts w:ascii="Calibri Light" w:hAnsi="Calibri Light" w:cs="Calibri Light"/>
        </w:rPr>
        <w:t>Benjamins</w:t>
      </w:r>
      <w:proofErr w:type="spellEnd"/>
      <w:r w:rsidRPr="00C27EC9">
        <w:rPr>
          <w:rFonts w:ascii="Calibri Light" w:hAnsi="Calibri Light" w:cs="Calibri Light"/>
        </w:rPr>
        <w:t>.</w:t>
      </w:r>
    </w:p>
    <w:p w14:paraId="32462C29" w14:textId="4AA02461" w:rsidR="00EE58E3" w:rsidRPr="00C27EC9" w:rsidRDefault="00EE58E3" w:rsidP="00526011">
      <w:pPr>
        <w:rPr>
          <w:rFonts w:ascii="Calibri Light" w:hAnsi="Calibri Light" w:cs="Calibri Light"/>
        </w:rPr>
      </w:pPr>
      <w:r w:rsidRPr="00C27EC9">
        <w:rPr>
          <w:rFonts w:ascii="Calibri Light" w:hAnsi="Calibri Light" w:cs="Calibri Light"/>
        </w:rPr>
        <w:t>Barron, A. (2005). Offering in Ireland and England. In A</w:t>
      </w:r>
      <w:r w:rsidR="005E0BF8">
        <w:rPr>
          <w:rFonts w:ascii="Calibri Light" w:hAnsi="Calibri Light" w:cs="Calibri Light"/>
        </w:rPr>
        <w:t>.</w:t>
      </w:r>
      <w:r w:rsidRPr="00C27EC9">
        <w:rPr>
          <w:rFonts w:ascii="Calibri Light" w:hAnsi="Calibri Light" w:cs="Calibri Light"/>
        </w:rPr>
        <w:t xml:space="preserve"> Barron &amp; K</w:t>
      </w:r>
      <w:r w:rsidR="005E0BF8">
        <w:rPr>
          <w:rFonts w:ascii="Calibri Light" w:hAnsi="Calibri Light" w:cs="Calibri Light"/>
        </w:rPr>
        <w:t>.</w:t>
      </w:r>
      <w:r w:rsidRPr="00C27EC9">
        <w:rPr>
          <w:rFonts w:ascii="Calibri Light" w:hAnsi="Calibri Light" w:cs="Calibri Light"/>
        </w:rPr>
        <w:t xml:space="preserve"> P. Schneider (Eds.), </w:t>
      </w:r>
      <w:r w:rsidRPr="00C27EC9">
        <w:rPr>
          <w:rFonts w:ascii="Calibri Light" w:hAnsi="Calibri Light" w:cs="Calibri Light"/>
          <w:i/>
        </w:rPr>
        <w:t>The pragmatics of Irish English</w:t>
      </w:r>
      <w:r w:rsidRPr="00C27EC9">
        <w:rPr>
          <w:rFonts w:ascii="Calibri Light" w:hAnsi="Calibri Light" w:cs="Calibri Light"/>
        </w:rPr>
        <w:t xml:space="preserve"> (pp. 141–176). Berlin: De Gruyter Mouton.</w:t>
      </w:r>
    </w:p>
    <w:p w14:paraId="4918F21E" w14:textId="7671CBB0" w:rsidR="00526011" w:rsidRPr="00C27EC9" w:rsidRDefault="00526011" w:rsidP="00EE58E3">
      <w:pPr>
        <w:rPr>
          <w:rFonts w:ascii="Calibri Light" w:hAnsi="Calibri Light" w:cs="Calibri Light"/>
        </w:rPr>
      </w:pPr>
      <w:r w:rsidRPr="00C27EC9">
        <w:rPr>
          <w:rFonts w:ascii="Calibri Light" w:hAnsi="Calibri Light" w:cs="Calibri Light"/>
        </w:rPr>
        <w:t>Degenhardt, J.</w:t>
      </w:r>
      <w:r w:rsidR="003B1A85">
        <w:rPr>
          <w:rFonts w:ascii="Calibri Light" w:hAnsi="Calibri Light" w:cs="Calibri Light"/>
        </w:rPr>
        <w:t xml:space="preserve"> </w:t>
      </w:r>
      <w:r w:rsidR="00EE58E3" w:rsidRPr="00C27EC9">
        <w:rPr>
          <w:rFonts w:ascii="Calibri Light" w:hAnsi="Calibri Light" w:cs="Calibri Light"/>
        </w:rPr>
        <w:t>(</w:t>
      </w:r>
      <w:r w:rsidRPr="00C27EC9">
        <w:rPr>
          <w:rFonts w:ascii="Calibri Light" w:hAnsi="Calibri Light" w:cs="Calibri Light"/>
        </w:rPr>
        <w:t>2021</w:t>
      </w:r>
      <w:r w:rsidR="00EE58E3" w:rsidRPr="00C27EC9">
        <w:rPr>
          <w:rFonts w:ascii="Calibri Light" w:hAnsi="Calibri Light" w:cs="Calibri Light"/>
        </w:rPr>
        <w:t>)</w:t>
      </w:r>
      <w:r w:rsidRPr="00C27EC9">
        <w:rPr>
          <w:rFonts w:ascii="Calibri Light" w:hAnsi="Calibri Light" w:cs="Calibri Light"/>
        </w:rPr>
        <w:t>. Requests in Indian and Sri Lankan English.</w:t>
      </w:r>
      <w:r w:rsidR="003B1A85">
        <w:rPr>
          <w:rFonts w:ascii="Calibri Light" w:hAnsi="Calibri Light" w:cs="Calibri Light"/>
        </w:rPr>
        <w:t xml:space="preserve"> </w:t>
      </w:r>
      <w:r w:rsidRPr="00C27EC9">
        <w:rPr>
          <w:rFonts w:ascii="Calibri Light" w:hAnsi="Calibri Light" w:cs="Calibri Light"/>
          <w:i/>
        </w:rPr>
        <w:t>World</w:t>
      </w:r>
      <w:r w:rsidR="00EE58E3" w:rsidRPr="00C27EC9">
        <w:rPr>
          <w:rFonts w:ascii="Calibri Light" w:hAnsi="Calibri Light" w:cs="Calibri Light"/>
          <w:i/>
        </w:rPr>
        <w:t xml:space="preserve"> </w:t>
      </w:r>
      <w:r w:rsidRPr="00C27EC9">
        <w:rPr>
          <w:rFonts w:ascii="Calibri Light" w:hAnsi="Calibri Light" w:cs="Calibri Light"/>
          <w:i/>
        </w:rPr>
        <w:t>Englishes</w:t>
      </w:r>
      <w:r w:rsidR="00EE58E3" w:rsidRPr="00C27EC9">
        <w:rPr>
          <w:rFonts w:ascii="Calibri Light" w:hAnsi="Calibri Light" w:cs="Calibri Light"/>
        </w:rPr>
        <w:t>,</w:t>
      </w:r>
      <w:r w:rsidR="003B1A85">
        <w:rPr>
          <w:rFonts w:ascii="Calibri Light" w:hAnsi="Calibri Light" w:cs="Calibri Light"/>
        </w:rPr>
        <w:t xml:space="preserve"> </w:t>
      </w:r>
      <w:r w:rsidRPr="00C27EC9">
        <w:rPr>
          <w:rFonts w:ascii="Calibri Light" w:hAnsi="Calibri Light" w:cs="Calibri Light"/>
        </w:rPr>
        <w:t>1–21.</w:t>
      </w:r>
      <w:r w:rsidR="003B1A85">
        <w:rPr>
          <w:rFonts w:ascii="Calibri Light" w:hAnsi="Calibri Light" w:cs="Calibri Light"/>
        </w:rPr>
        <w:t xml:space="preserve"> </w:t>
      </w:r>
      <w:r w:rsidR="00987BB8" w:rsidRPr="00C27EC9">
        <w:rPr>
          <w:rFonts w:ascii="Calibri Light" w:hAnsi="Calibri Light" w:cs="Calibri Light"/>
        </w:rPr>
        <w:t>https://doi.org/10.1111/weng.12573</w:t>
      </w:r>
    </w:p>
    <w:p w14:paraId="5D0D3ED7" w14:textId="549FC553" w:rsidR="00526011" w:rsidRPr="00C27EC9" w:rsidRDefault="00526011" w:rsidP="00526011">
      <w:pPr>
        <w:rPr>
          <w:rFonts w:ascii="Calibri Light" w:hAnsi="Calibri Light" w:cs="Calibri Light"/>
        </w:rPr>
      </w:pPr>
      <w:r w:rsidRPr="00C27EC9">
        <w:rPr>
          <w:rFonts w:ascii="Calibri Light" w:hAnsi="Calibri Light" w:cs="Calibri Light"/>
        </w:rPr>
        <w:t>Degenhardt, J.</w:t>
      </w:r>
      <w:r w:rsidR="00EE58E3" w:rsidRPr="00C27EC9">
        <w:rPr>
          <w:rFonts w:ascii="Calibri Light" w:hAnsi="Calibri Light" w:cs="Calibri Light"/>
        </w:rPr>
        <w:t xml:space="preserve"> &amp;</w:t>
      </w:r>
      <w:r w:rsidRPr="00C27EC9">
        <w:rPr>
          <w:rFonts w:ascii="Calibri Light" w:hAnsi="Calibri Light" w:cs="Calibri Light"/>
        </w:rPr>
        <w:t xml:space="preserve"> </w:t>
      </w:r>
      <w:proofErr w:type="spellStart"/>
      <w:r w:rsidRPr="00C27EC9">
        <w:rPr>
          <w:rFonts w:ascii="Calibri Light" w:hAnsi="Calibri Light" w:cs="Calibri Light"/>
        </w:rPr>
        <w:t>Bernaisch</w:t>
      </w:r>
      <w:proofErr w:type="spellEnd"/>
      <w:r w:rsidRPr="00C27EC9">
        <w:rPr>
          <w:rFonts w:ascii="Calibri Light" w:hAnsi="Calibri Light" w:cs="Calibri Light"/>
        </w:rPr>
        <w:t xml:space="preserve">, T. (2022). Apologies in South Asian </w:t>
      </w:r>
      <w:r w:rsidR="005E0BF8">
        <w:rPr>
          <w:rFonts w:ascii="Calibri Light" w:hAnsi="Calibri Light" w:cs="Calibri Light"/>
        </w:rPr>
        <w:t>v</w:t>
      </w:r>
      <w:r w:rsidRPr="00C27EC9">
        <w:rPr>
          <w:rFonts w:ascii="Calibri Light" w:hAnsi="Calibri Light" w:cs="Calibri Light"/>
        </w:rPr>
        <w:t xml:space="preserve">arieties of English: A </w:t>
      </w:r>
      <w:r w:rsidR="003B1A85">
        <w:rPr>
          <w:rFonts w:ascii="Calibri Light" w:hAnsi="Calibri Light" w:cs="Calibri Light"/>
        </w:rPr>
        <w:t>c</w:t>
      </w:r>
      <w:r w:rsidRPr="00C27EC9">
        <w:rPr>
          <w:rFonts w:ascii="Calibri Light" w:hAnsi="Calibri Light" w:cs="Calibri Light"/>
        </w:rPr>
        <w:t>orpus-</w:t>
      </w:r>
      <w:r w:rsidR="003B1A85">
        <w:rPr>
          <w:rFonts w:ascii="Calibri Light" w:hAnsi="Calibri Light" w:cs="Calibri Light"/>
        </w:rPr>
        <w:t>b</w:t>
      </w:r>
      <w:r w:rsidRPr="00C27EC9">
        <w:rPr>
          <w:rFonts w:ascii="Calibri Light" w:hAnsi="Calibri Light" w:cs="Calibri Light"/>
        </w:rPr>
        <w:t xml:space="preserve">ased </w:t>
      </w:r>
      <w:r w:rsidR="003B1A85">
        <w:rPr>
          <w:rFonts w:ascii="Calibri Light" w:hAnsi="Calibri Light" w:cs="Calibri Light"/>
        </w:rPr>
        <w:t>s</w:t>
      </w:r>
      <w:r w:rsidRPr="00C27EC9">
        <w:rPr>
          <w:rFonts w:ascii="Calibri Light" w:hAnsi="Calibri Light" w:cs="Calibri Light"/>
        </w:rPr>
        <w:t>tudy on Indian and Sri Lankan English.</w:t>
      </w:r>
      <w:r w:rsidR="003B1A85">
        <w:rPr>
          <w:rFonts w:ascii="Calibri Light" w:hAnsi="Calibri Light" w:cs="Calibri Light"/>
        </w:rPr>
        <w:t xml:space="preserve"> </w:t>
      </w:r>
      <w:r w:rsidRPr="00C27EC9">
        <w:rPr>
          <w:rFonts w:ascii="Calibri Light" w:hAnsi="Calibri Light" w:cs="Calibri Light"/>
          <w:i/>
        </w:rPr>
        <w:t>Corpus Pragmatics</w:t>
      </w:r>
      <w:r w:rsidR="003B1A85" w:rsidRPr="005E0BF8">
        <w:rPr>
          <w:rFonts w:ascii="Calibri Light" w:hAnsi="Calibri Light" w:cs="Calibri Light"/>
          <w:iCs/>
        </w:rPr>
        <w:t>,</w:t>
      </w:r>
      <w:r w:rsidR="003B1A85">
        <w:rPr>
          <w:rFonts w:ascii="Calibri Light" w:hAnsi="Calibri Light" w:cs="Calibri Light"/>
          <w:i/>
        </w:rPr>
        <w:t xml:space="preserve"> </w:t>
      </w:r>
      <w:r w:rsidRPr="00C27EC9">
        <w:rPr>
          <w:rFonts w:ascii="Calibri Light" w:hAnsi="Calibri Light" w:cs="Calibri Light"/>
          <w:i/>
        </w:rPr>
        <w:t>6</w:t>
      </w:r>
      <w:r w:rsidRPr="00C27EC9">
        <w:rPr>
          <w:rFonts w:ascii="Calibri Light" w:hAnsi="Calibri Light" w:cs="Calibri Light"/>
        </w:rPr>
        <w:t>, 201–223.</w:t>
      </w:r>
    </w:p>
    <w:p w14:paraId="4538F9F4" w14:textId="652EEF50" w:rsidR="00EE58E3" w:rsidRPr="00C27EC9" w:rsidRDefault="00EE58E3" w:rsidP="00526011">
      <w:pPr>
        <w:rPr>
          <w:rFonts w:ascii="Calibri Light" w:hAnsi="Calibri Light" w:cs="Calibri Light"/>
        </w:rPr>
      </w:pPr>
      <w:r w:rsidRPr="00C27EC9">
        <w:rPr>
          <w:rStyle w:val="fodbauthors"/>
          <w:rFonts w:ascii="Calibri Light" w:hAnsi="Calibri Light" w:cs="Calibri Light"/>
        </w:rPr>
        <w:t xml:space="preserve">Gut, U. &amp; </w:t>
      </w:r>
      <w:proofErr w:type="spellStart"/>
      <w:r w:rsidRPr="00C27EC9">
        <w:rPr>
          <w:rStyle w:val="fodbauthors"/>
          <w:rFonts w:ascii="Calibri Light" w:hAnsi="Calibri Light" w:cs="Calibri Light"/>
        </w:rPr>
        <w:t>Unuabonah</w:t>
      </w:r>
      <w:proofErr w:type="spellEnd"/>
      <w:r w:rsidRPr="00C27EC9">
        <w:rPr>
          <w:rStyle w:val="fodbauthors"/>
          <w:rFonts w:ascii="Calibri Light" w:hAnsi="Calibri Light" w:cs="Calibri Light"/>
        </w:rPr>
        <w:t>, F</w:t>
      </w:r>
      <w:r w:rsidRPr="00C27EC9">
        <w:rPr>
          <w:rStyle w:val="nonetalii"/>
          <w:rFonts w:ascii="Calibri Light" w:hAnsi="Calibri Light" w:cs="Calibri Light"/>
        </w:rPr>
        <w:t>.</w:t>
      </w:r>
      <w:r w:rsidRPr="00C27EC9">
        <w:rPr>
          <w:rFonts w:ascii="Calibri Light" w:hAnsi="Calibri Light" w:cs="Calibri Light"/>
        </w:rPr>
        <w:t xml:space="preserve"> (2022). </w:t>
      </w:r>
      <w:r w:rsidRPr="00C27EC9">
        <w:rPr>
          <w:rStyle w:val="HTMLZitat"/>
          <w:rFonts w:ascii="Calibri Light" w:hAnsi="Calibri Light" w:cs="Calibri Light"/>
          <w:i w:val="0"/>
        </w:rPr>
        <w:t xml:space="preserve">Requesting </w:t>
      </w:r>
      <w:r w:rsidR="005E0BF8">
        <w:rPr>
          <w:rStyle w:val="HTMLZitat"/>
          <w:rFonts w:ascii="Calibri Light" w:hAnsi="Calibri Light" w:cs="Calibri Light"/>
          <w:i w:val="0"/>
        </w:rPr>
        <w:t>s</w:t>
      </w:r>
      <w:r w:rsidRPr="00C27EC9">
        <w:rPr>
          <w:rStyle w:val="HTMLZitat"/>
          <w:rFonts w:ascii="Calibri Light" w:hAnsi="Calibri Light" w:cs="Calibri Light"/>
          <w:i w:val="0"/>
        </w:rPr>
        <w:t xml:space="preserve">trategies in Nigerian and British English: A </w:t>
      </w:r>
      <w:r w:rsidR="005E0BF8">
        <w:rPr>
          <w:rStyle w:val="HTMLZitat"/>
          <w:rFonts w:ascii="Calibri Light" w:hAnsi="Calibri Light" w:cs="Calibri Light"/>
          <w:i w:val="0"/>
        </w:rPr>
        <w:t>c</w:t>
      </w:r>
      <w:r w:rsidRPr="00C27EC9">
        <w:rPr>
          <w:rStyle w:val="HTMLZitat"/>
          <w:rFonts w:ascii="Calibri Light" w:hAnsi="Calibri Light" w:cs="Calibri Light"/>
          <w:i w:val="0"/>
        </w:rPr>
        <w:t>orpus-</w:t>
      </w:r>
      <w:r w:rsidR="005E0BF8">
        <w:rPr>
          <w:rStyle w:val="HTMLZitat"/>
          <w:rFonts w:ascii="Calibri Light" w:hAnsi="Calibri Light" w:cs="Calibri Light"/>
          <w:i w:val="0"/>
        </w:rPr>
        <w:t>b</w:t>
      </w:r>
      <w:r w:rsidRPr="00C27EC9">
        <w:rPr>
          <w:rStyle w:val="HTMLZitat"/>
          <w:rFonts w:ascii="Calibri Light" w:hAnsi="Calibri Light" w:cs="Calibri Light"/>
          <w:i w:val="0"/>
        </w:rPr>
        <w:t xml:space="preserve">ased </w:t>
      </w:r>
      <w:r w:rsidR="005E0BF8">
        <w:rPr>
          <w:rStyle w:val="HTMLZitat"/>
          <w:rFonts w:ascii="Calibri Light" w:hAnsi="Calibri Light" w:cs="Calibri Light"/>
          <w:i w:val="0"/>
        </w:rPr>
        <w:t>a</w:t>
      </w:r>
      <w:r w:rsidRPr="00C27EC9">
        <w:rPr>
          <w:rStyle w:val="HTMLZitat"/>
          <w:rFonts w:ascii="Calibri Light" w:hAnsi="Calibri Light" w:cs="Calibri Light"/>
          <w:i w:val="0"/>
        </w:rPr>
        <w:t>pproach.</w:t>
      </w:r>
      <w:r w:rsidRPr="00C27EC9">
        <w:rPr>
          <w:rFonts w:ascii="Calibri Light" w:hAnsi="Calibri Light" w:cs="Calibri Light"/>
        </w:rPr>
        <w:t xml:space="preserve"> In </w:t>
      </w:r>
      <w:r w:rsidR="005E0BF8">
        <w:rPr>
          <w:rFonts w:ascii="Calibri Light" w:hAnsi="Calibri Light" w:cs="Calibri Light"/>
        </w:rPr>
        <w:t xml:space="preserve">M. E. </w:t>
      </w:r>
      <w:proofErr w:type="spellStart"/>
      <w:r w:rsidRPr="00C27EC9">
        <w:rPr>
          <w:rStyle w:val="fodbauthors"/>
          <w:rFonts w:ascii="Calibri Light" w:hAnsi="Calibri Light" w:cs="Calibri Light"/>
        </w:rPr>
        <w:t>Ekpenyong</w:t>
      </w:r>
      <w:proofErr w:type="spellEnd"/>
      <w:r w:rsidR="005E0BF8">
        <w:rPr>
          <w:rStyle w:val="fodbauthors"/>
          <w:rFonts w:ascii="Calibri Light" w:hAnsi="Calibri Light" w:cs="Calibri Light"/>
        </w:rPr>
        <w:t xml:space="preserve">  &amp; I. I.</w:t>
      </w:r>
      <w:r w:rsidRPr="00C27EC9">
        <w:rPr>
          <w:rStyle w:val="fodbauthors"/>
          <w:rFonts w:ascii="Calibri Light" w:hAnsi="Calibri Light" w:cs="Calibri Light"/>
        </w:rPr>
        <w:t xml:space="preserve"> Udoh</w:t>
      </w:r>
      <w:r w:rsidRPr="00C27EC9">
        <w:rPr>
          <w:rFonts w:ascii="Calibri Light" w:hAnsi="Calibri Light" w:cs="Calibri Light"/>
        </w:rPr>
        <w:t xml:space="preserve"> (Eds.), </w:t>
      </w:r>
      <w:r w:rsidRPr="00C27EC9">
        <w:rPr>
          <w:rStyle w:val="Hervorhebung"/>
          <w:rFonts w:ascii="Calibri Light" w:hAnsi="Calibri Light" w:cs="Calibri Light"/>
        </w:rPr>
        <w:t xml:space="preserve">Current </w:t>
      </w:r>
      <w:r w:rsidR="005E0BF8">
        <w:rPr>
          <w:rStyle w:val="Hervorhebung"/>
          <w:rFonts w:ascii="Calibri Light" w:hAnsi="Calibri Light" w:cs="Calibri Light"/>
        </w:rPr>
        <w:t>i</w:t>
      </w:r>
      <w:r w:rsidRPr="00C27EC9">
        <w:rPr>
          <w:rStyle w:val="Hervorhebung"/>
          <w:rFonts w:ascii="Calibri Light" w:hAnsi="Calibri Light" w:cs="Calibri Light"/>
        </w:rPr>
        <w:t xml:space="preserve">ssues in </w:t>
      </w:r>
      <w:r w:rsidR="005E0BF8">
        <w:rPr>
          <w:rStyle w:val="Hervorhebung"/>
          <w:rFonts w:ascii="Calibri Light" w:hAnsi="Calibri Light" w:cs="Calibri Light"/>
        </w:rPr>
        <w:t>d</w:t>
      </w:r>
      <w:r w:rsidRPr="00C27EC9">
        <w:rPr>
          <w:rStyle w:val="Hervorhebung"/>
          <w:rFonts w:ascii="Calibri Light" w:hAnsi="Calibri Light" w:cs="Calibri Light"/>
        </w:rPr>
        <w:t xml:space="preserve">escriptive </w:t>
      </w:r>
      <w:r w:rsidR="005E0BF8">
        <w:rPr>
          <w:rStyle w:val="Hervorhebung"/>
          <w:rFonts w:ascii="Calibri Light" w:hAnsi="Calibri Light" w:cs="Calibri Light"/>
        </w:rPr>
        <w:t>l</w:t>
      </w:r>
      <w:r w:rsidRPr="00C27EC9">
        <w:rPr>
          <w:rStyle w:val="Hervorhebung"/>
          <w:rFonts w:ascii="Calibri Light" w:hAnsi="Calibri Light" w:cs="Calibri Light"/>
        </w:rPr>
        <w:t xml:space="preserve">inguistics and </w:t>
      </w:r>
      <w:r w:rsidR="005E0BF8">
        <w:rPr>
          <w:rStyle w:val="Hervorhebung"/>
          <w:rFonts w:ascii="Calibri Light" w:hAnsi="Calibri Light" w:cs="Calibri Light"/>
        </w:rPr>
        <w:t>d</w:t>
      </w:r>
      <w:r w:rsidRPr="00C27EC9">
        <w:rPr>
          <w:rStyle w:val="Hervorhebung"/>
          <w:rFonts w:ascii="Calibri Light" w:hAnsi="Calibri Light" w:cs="Calibri Light"/>
        </w:rPr>
        <w:t xml:space="preserve">igital </w:t>
      </w:r>
      <w:r w:rsidR="005E0BF8">
        <w:rPr>
          <w:rStyle w:val="Hervorhebung"/>
          <w:rFonts w:ascii="Calibri Light" w:hAnsi="Calibri Light" w:cs="Calibri Light"/>
        </w:rPr>
        <w:t>h</w:t>
      </w:r>
      <w:r w:rsidRPr="00C27EC9">
        <w:rPr>
          <w:rStyle w:val="Hervorhebung"/>
          <w:rFonts w:ascii="Calibri Light" w:hAnsi="Calibri Light" w:cs="Calibri Light"/>
        </w:rPr>
        <w:t>umanities.</w:t>
      </w:r>
      <w:r w:rsidRPr="00C27EC9">
        <w:rPr>
          <w:rFonts w:ascii="Calibri Light" w:hAnsi="Calibri Light" w:cs="Calibri Light"/>
        </w:rPr>
        <w:t xml:space="preserve"> (pp.</w:t>
      </w:r>
      <w:r w:rsidR="005E0BF8">
        <w:rPr>
          <w:rFonts w:ascii="Calibri Light" w:hAnsi="Calibri Light" w:cs="Calibri Light"/>
        </w:rPr>
        <w:t xml:space="preserve"> </w:t>
      </w:r>
      <w:r w:rsidRPr="00C27EC9">
        <w:rPr>
          <w:rFonts w:ascii="Calibri Light" w:hAnsi="Calibri Light" w:cs="Calibri Light"/>
        </w:rPr>
        <w:t>687–696). Singapore: Springer Verlag. https://doi.org/10.1007/978-981-19-2932-8_46.</w:t>
      </w:r>
    </w:p>
    <w:sectPr w:rsidR="00EE58E3" w:rsidRPr="00C27EC9" w:rsidSect="00642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352D"/>
    <w:multiLevelType w:val="hybridMultilevel"/>
    <w:tmpl w:val="496648EE"/>
    <w:lvl w:ilvl="0" w:tplc="77429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0582"/>
    <w:multiLevelType w:val="hybridMultilevel"/>
    <w:tmpl w:val="03F2B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A0"/>
    <w:rsid w:val="000B380F"/>
    <w:rsid w:val="0018736D"/>
    <w:rsid w:val="001A6FD6"/>
    <w:rsid w:val="00207502"/>
    <w:rsid w:val="002E4A11"/>
    <w:rsid w:val="00304680"/>
    <w:rsid w:val="003B1A85"/>
    <w:rsid w:val="003E6033"/>
    <w:rsid w:val="003F2254"/>
    <w:rsid w:val="00426384"/>
    <w:rsid w:val="00484A99"/>
    <w:rsid w:val="004D0A5A"/>
    <w:rsid w:val="00526011"/>
    <w:rsid w:val="00572159"/>
    <w:rsid w:val="005C51AF"/>
    <w:rsid w:val="005E0BF8"/>
    <w:rsid w:val="00613337"/>
    <w:rsid w:val="006422AF"/>
    <w:rsid w:val="006A75A0"/>
    <w:rsid w:val="006C1850"/>
    <w:rsid w:val="00797568"/>
    <w:rsid w:val="007E2712"/>
    <w:rsid w:val="00806635"/>
    <w:rsid w:val="008328E2"/>
    <w:rsid w:val="00843971"/>
    <w:rsid w:val="00874C58"/>
    <w:rsid w:val="008938CB"/>
    <w:rsid w:val="00987BB8"/>
    <w:rsid w:val="00BE7453"/>
    <w:rsid w:val="00C27EC9"/>
    <w:rsid w:val="00C8019A"/>
    <w:rsid w:val="00CC2ABB"/>
    <w:rsid w:val="00E04853"/>
    <w:rsid w:val="00E421FB"/>
    <w:rsid w:val="00EE58E3"/>
    <w:rsid w:val="00F3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16D1"/>
  <w15:chartTrackingRefBased/>
  <w15:docId w15:val="{88241F8A-9C3E-4746-B174-B164F5DD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E4A11"/>
    <w:pPr>
      <w:ind w:left="720"/>
      <w:contextualSpacing/>
    </w:pPr>
  </w:style>
  <w:style w:type="character" w:customStyle="1" w:styleId="fodbauthors">
    <w:name w:val="fodb_authors"/>
    <w:basedOn w:val="Absatz-Standardschriftart"/>
    <w:rsid w:val="00EE58E3"/>
  </w:style>
  <w:style w:type="character" w:customStyle="1" w:styleId="nonetalii">
    <w:name w:val="non_et_alii"/>
    <w:basedOn w:val="Absatz-Standardschriftart"/>
    <w:rsid w:val="00EE58E3"/>
  </w:style>
  <w:style w:type="character" w:styleId="HTMLZitat">
    <w:name w:val="HTML Cite"/>
    <w:basedOn w:val="Absatz-Standardschriftart"/>
    <w:uiPriority w:val="99"/>
    <w:semiHidden/>
    <w:unhideWhenUsed/>
    <w:rsid w:val="00EE58E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EE58E3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EE58E3"/>
    <w:rPr>
      <w:i/>
      <w:iCs/>
    </w:rPr>
  </w:style>
  <w:style w:type="paragraph" w:styleId="berarbeitung">
    <w:name w:val="Revision"/>
    <w:hidden/>
    <w:uiPriority w:val="99"/>
    <w:semiHidden/>
    <w:rsid w:val="00C2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2023-08-08T06:52:00Z</dcterms:created>
  <dcterms:modified xsi:type="dcterms:W3CDTF">2023-08-08T06:52:00Z</dcterms:modified>
</cp:coreProperties>
</file>