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B" w:rsidRDefault="00C84EEB" w:rsidP="00C84EEB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</w:pPr>
      <w:bookmarkStart w:id="0" w:name="projekt_daz"/>
      <w:r w:rsidRPr="00C84EEB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Projektseminar im SoSe 201</w:t>
      </w:r>
      <w:r w:rsidR="00AE557E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7</w:t>
      </w:r>
      <w:r w:rsidRPr="00C84EEB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: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 xml:space="preserve"> </w:t>
      </w:r>
      <w:r w:rsidRPr="00C84EEB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 xml:space="preserve"> Einführung in den DaZ-Förder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-</w:t>
      </w:r>
      <w:r w:rsidRPr="00C84EEB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>unterricht mit anschließender einjähriger Unterrichtstätigkeit</w:t>
      </w:r>
      <w:bookmarkEnd w:id="0"/>
      <w:r w:rsidR="00AE557E">
        <w:rPr>
          <w:rFonts w:asciiTheme="majorHAnsi" w:eastAsia="Times New Roman" w:hAnsiTheme="majorHAnsi" w:cs="Times New Roman"/>
          <w:b/>
          <w:bCs/>
          <w:sz w:val="28"/>
          <w:szCs w:val="28"/>
          <w:lang w:eastAsia="de-DE"/>
        </w:rPr>
        <w:t xml:space="preserve"> an Schulen im Kreis Warendorf</w:t>
      </w:r>
    </w:p>
    <w:p w:rsidR="00C84EEB" w:rsidRPr="00C84EEB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In 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>dies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em Seminar werden Sie darauf vorbereitet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>,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Förderunterricht in Deutsch als Zweitsprache (DaZ) an Grund-, Haupt,- Real-, Sekundar- und Gesamtschulen sowie Berufskollegs zu erteilen. Die anschließende Tätigkeit als Förderlehrkraft wird Ihnen zertifiziert und kann als Berufsfeldpraktikum angerechnet werden. Die Unterrichtstätigkeit wird mit 15,- Euro pro Unterrichtsstunde vergütet.</w:t>
      </w:r>
    </w:p>
    <w:p w:rsidR="00C84EEB" w:rsidRPr="00C84EEB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</w:pPr>
      <w:r w:rsidRPr="00C84EEB"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  <w:t>Anmeldung:</w:t>
      </w:r>
    </w:p>
    <w:p w:rsidR="00C84EEB" w:rsidRPr="00C84EEB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Sie sollten mindestens das dritte Fachsemester Bachelor Germanistik bzw. Lehramt Deutsch abgeschlossen haben. Es werden ausschließlich persönliche Anmeldungen 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>im Sekretariat der Abteilung für Sprachdidaktik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berücksichtigt. Schreiben Sie hierfür 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bitte 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eine Mail an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Frau B. Karte (</w:t>
      </w:r>
      <w:hyperlink r:id="rId4" w:history="1">
        <w:r w:rsidR="00AE557E" w:rsidRPr="00916EC2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de-DE"/>
          </w:rPr>
          <w:t>karte@uni-muenster.de</w:t>
        </w:r>
      </w:hyperlink>
      <w:r w:rsidR="00AE557E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de-DE"/>
        </w:rPr>
        <w:t>)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mit den Angaben: Name, Matrikel-Nr., Studiengang und –</w:t>
      </w:r>
      <w:proofErr w:type="spellStart"/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>fächer</w:t>
      </w:r>
      <w:proofErr w:type="spellEnd"/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, Semesterzahl, Emailadresse. </w:t>
      </w:r>
    </w:p>
    <w:p w:rsidR="00C84EEB" w:rsidRPr="00C84EEB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</w:pPr>
      <w:r w:rsidRPr="00C84EEB"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  <w:t>Verpflichtung:</w:t>
      </w:r>
    </w:p>
    <w:p w:rsidR="00C84EEB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Sie werden im Anschluss an das Seminar 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(nach den Schulsommerferien) 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als Förderlehrkraft an einer Schule im Kreis Warendorf tätig sein und verpflichten sich, über das gesamte Schuljahr 201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>7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/201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8 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ca. vier Stunden pro Woche DaZ-Förderunterricht in Kleingruppen </w:t>
      </w:r>
      <w:r w:rsid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von 2-6 Kindern </w:t>
      </w:r>
      <w:r w:rsidRP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zu erteilen.</w:t>
      </w:r>
    </w:p>
    <w:p w:rsidR="00AE557E" w:rsidRDefault="00AE557E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</w:pPr>
      <w:r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  <w:t>Seminartermine:</w:t>
      </w:r>
    </w:p>
    <w:p w:rsidR="00AE557E" w:rsidRPr="00AE557E" w:rsidRDefault="00AE557E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AE557E">
        <w:rPr>
          <w:rFonts w:asciiTheme="majorHAnsi" w:eastAsia="Times New Roman" w:hAnsiTheme="majorHAnsi" w:cs="Times New Roman"/>
          <w:sz w:val="28"/>
          <w:szCs w:val="28"/>
          <w:lang w:eastAsia="de-DE"/>
        </w:rPr>
        <w:t>Das Seminar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wird als Blockveranstaltung zwischen Mai und Juli 2017 stattfinden. Der genaue Termin wird noch bekannt gegeben.</w:t>
      </w:r>
    </w:p>
    <w:p w:rsidR="00C82F77" w:rsidRPr="00C82F77" w:rsidRDefault="00C84EEB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</w:pPr>
      <w:r w:rsidRPr="00C82F77">
        <w:rPr>
          <w:rFonts w:asciiTheme="majorHAnsi" w:eastAsia="Times New Roman" w:hAnsiTheme="majorHAnsi" w:cs="Times New Roman"/>
          <w:sz w:val="28"/>
          <w:szCs w:val="28"/>
          <w:u w:val="single"/>
          <w:lang w:eastAsia="de-DE"/>
        </w:rPr>
        <w:t xml:space="preserve">Projektpartner: </w:t>
      </w:r>
    </w:p>
    <w:p w:rsidR="00C84EEB" w:rsidRPr="00C84EEB" w:rsidRDefault="00AE557E" w:rsidP="00C84EE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Abteilung für </w:t>
      </w:r>
      <w:r w:rsid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Sprachdidaktik des Germanistischen Instituts der WWU 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>(Dr. Sabina Schroete</w:t>
      </w:r>
      <w:r w:rsidR="00585AD5">
        <w:rPr>
          <w:rFonts w:asciiTheme="majorHAnsi" w:eastAsia="Times New Roman" w:hAnsiTheme="majorHAnsi" w:cs="Times New Roman"/>
          <w:sz w:val="28"/>
          <w:szCs w:val="28"/>
          <w:lang w:eastAsia="de-DE"/>
        </w:rPr>
        <w:t>r-Brauss</w:t>
      </w:r>
      <w:bookmarkStart w:id="1" w:name="_GoBack"/>
      <w:bookmarkEnd w:id="1"/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) </w:t>
      </w:r>
      <w:r w:rsid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und 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Kommunales Integrationszentrum im </w:t>
      </w:r>
      <w:r w:rsid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Kreis Warendorf 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>(</w:t>
      </w:r>
      <w:r w:rsidR="00C84EEB">
        <w:rPr>
          <w:rFonts w:asciiTheme="majorHAnsi" w:eastAsia="Times New Roman" w:hAnsiTheme="majorHAnsi" w:cs="Times New Roman"/>
          <w:sz w:val="28"/>
          <w:szCs w:val="28"/>
          <w:lang w:eastAsia="de-DE"/>
        </w:rPr>
        <w:t>Dr. Durdu Legler)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>.</w:t>
      </w:r>
    </w:p>
    <w:p w:rsidR="00281BD7" w:rsidRDefault="00281BD7" w:rsidP="00C84EEB">
      <w:pPr>
        <w:jc w:val="both"/>
      </w:pPr>
    </w:p>
    <w:sectPr w:rsidR="00281BD7" w:rsidSect="00AE557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EB"/>
    <w:rsid w:val="00134C39"/>
    <w:rsid w:val="00281BD7"/>
    <w:rsid w:val="00585AD5"/>
    <w:rsid w:val="009D4931"/>
    <w:rsid w:val="00AE557E"/>
    <w:rsid w:val="00C82F77"/>
    <w:rsid w:val="00C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75905-4818-47FE-88A2-0DCCC03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e@uni-muen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Dr.  Sabina Schroeter-Brauss</dc:creator>
  <cp:lastModifiedBy>User</cp:lastModifiedBy>
  <cp:revision>4</cp:revision>
  <cp:lastPrinted>2017-02-08T16:59:00Z</cp:lastPrinted>
  <dcterms:created xsi:type="dcterms:W3CDTF">2017-02-08T16:34:00Z</dcterms:created>
  <dcterms:modified xsi:type="dcterms:W3CDTF">2017-02-11T11:44:00Z</dcterms:modified>
</cp:coreProperties>
</file>